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tblpX="5" w:tblpY="1"/>
        <w:tblOverlap w:val="never"/>
        <w:tblW w:w="10775" w:type="dxa"/>
        <w:tblLayout w:type="fixed"/>
        <w:tblLook w:val="04A0" w:firstRow="1" w:lastRow="0" w:firstColumn="1" w:lastColumn="0" w:noHBand="0" w:noVBand="1"/>
      </w:tblPr>
      <w:tblGrid>
        <w:gridCol w:w="709"/>
        <w:gridCol w:w="2977"/>
        <w:gridCol w:w="5812"/>
        <w:gridCol w:w="665"/>
        <w:gridCol w:w="612"/>
      </w:tblGrid>
      <w:tr w:rsidR="00FC1D77" w:rsidRPr="00C677CD" w14:paraId="7BF46312" w14:textId="77777777" w:rsidTr="00CB308D">
        <w:trPr>
          <w:gridAfter w:val="1"/>
          <w:wAfter w:w="612" w:type="dxa"/>
        </w:trPr>
        <w:tc>
          <w:tcPr>
            <w:tcW w:w="10163" w:type="dxa"/>
            <w:gridSpan w:val="4"/>
          </w:tcPr>
          <w:p w14:paraId="40F77B34" w14:textId="0846C716" w:rsidR="00FC1D77" w:rsidRPr="00762404" w:rsidRDefault="00FC1D77" w:rsidP="00421AF9">
            <w:pPr>
              <w:pStyle w:val="Heading2"/>
              <w:rPr>
                <w:b/>
                <w:color w:val="auto"/>
              </w:rPr>
            </w:pPr>
            <w:r w:rsidRPr="00762404">
              <w:rPr>
                <w:b/>
                <w:color w:val="auto"/>
                <w:sz w:val="72"/>
              </w:rPr>
              <w:t xml:space="preserve">MINUTES </w:t>
            </w:r>
            <w:r w:rsidR="00A0273F" w:rsidRPr="004D4EC9">
              <w:rPr>
                <w:rFonts w:asciiTheme="minorHAnsi" w:eastAsia="Times New Roman" w:hAnsiTheme="minorHAnsi" w:cstheme="minorHAnsi"/>
                <w:color w:val="auto"/>
                <w:sz w:val="24"/>
                <w:szCs w:val="24"/>
              </w:rPr>
              <w:t>M</w:t>
            </w:r>
            <w:r w:rsidR="00BB4882" w:rsidRPr="004D4EC9">
              <w:rPr>
                <w:rFonts w:asciiTheme="minorHAnsi" w:eastAsia="Times New Roman" w:hAnsiTheme="minorHAnsi" w:cstheme="minorHAnsi"/>
                <w:color w:val="auto"/>
                <w:sz w:val="24"/>
                <w:szCs w:val="24"/>
              </w:rPr>
              <w:t xml:space="preserve">eeting date: </w:t>
            </w:r>
            <w:r w:rsidR="003E749C">
              <w:rPr>
                <w:rFonts w:asciiTheme="minorHAnsi" w:eastAsia="Times New Roman" w:hAnsiTheme="minorHAnsi" w:cstheme="minorHAnsi"/>
                <w:color w:val="auto"/>
                <w:sz w:val="24"/>
                <w:szCs w:val="24"/>
              </w:rPr>
              <w:t xml:space="preserve">Monday </w:t>
            </w:r>
            <w:r w:rsidR="009E4CB4">
              <w:rPr>
                <w:rFonts w:asciiTheme="minorHAnsi" w:eastAsia="Times New Roman" w:hAnsiTheme="minorHAnsi" w:cstheme="minorHAnsi"/>
                <w:color w:val="auto"/>
                <w:sz w:val="24"/>
                <w:szCs w:val="24"/>
              </w:rPr>
              <w:t>27 July</w:t>
            </w:r>
            <w:r w:rsidR="008A60F6">
              <w:rPr>
                <w:rFonts w:asciiTheme="minorHAnsi" w:eastAsia="Times New Roman" w:hAnsiTheme="minorHAnsi" w:cstheme="minorHAnsi"/>
                <w:color w:val="auto"/>
                <w:sz w:val="24"/>
                <w:szCs w:val="24"/>
              </w:rPr>
              <w:t xml:space="preserve"> 2026</w:t>
            </w:r>
          </w:p>
          <w:p w14:paraId="713E3E99" w14:textId="77777777" w:rsidR="00FC1D77" w:rsidRPr="00C677CD" w:rsidRDefault="00FC1D77" w:rsidP="00421AF9">
            <w:pPr>
              <w:spacing w:after="0" w:line="240" w:lineRule="auto"/>
            </w:pPr>
          </w:p>
        </w:tc>
      </w:tr>
      <w:tr w:rsidR="00FC1D77" w:rsidRPr="009D3BD8" w14:paraId="379C892E" w14:textId="77777777" w:rsidTr="00CB308D">
        <w:trPr>
          <w:gridAfter w:val="1"/>
          <w:wAfter w:w="612" w:type="dxa"/>
        </w:trPr>
        <w:tc>
          <w:tcPr>
            <w:tcW w:w="3686" w:type="dxa"/>
            <w:gridSpan w:val="2"/>
          </w:tcPr>
          <w:p w14:paraId="6989B487" w14:textId="0940BF36" w:rsidR="00FC1D77" w:rsidRPr="009D3BD8" w:rsidRDefault="00FC1D77" w:rsidP="00421AF9">
            <w:pPr>
              <w:spacing w:after="0" w:line="240" w:lineRule="auto"/>
              <w:rPr>
                <w:rFonts w:asciiTheme="minorHAnsi" w:hAnsiTheme="minorHAnsi" w:cstheme="minorHAnsi"/>
                <w:b/>
                <w:i/>
              </w:rPr>
            </w:pPr>
            <w:r w:rsidRPr="009D3BD8">
              <w:rPr>
                <w:rFonts w:asciiTheme="minorHAnsi" w:hAnsiTheme="minorHAnsi" w:cstheme="minorHAnsi"/>
                <w:b/>
                <w:i/>
              </w:rPr>
              <w:t>IN ATTENDANCE</w:t>
            </w:r>
            <w:r w:rsidR="00822C93">
              <w:rPr>
                <w:rFonts w:asciiTheme="minorHAnsi" w:hAnsiTheme="minorHAnsi" w:cstheme="minorHAnsi"/>
                <w:b/>
                <w:i/>
              </w:rPr>
              <w:t xml:space="preserve"> </w:t>
            </w:r>
            <w:r w:rsidR="008A60F6">
              <w:rPr>
                <w:rFonts w:asciiTheme="minorHAnsi" w:hAnsiTheme="minorHAnsi" w:cstheme="minorHAnsi"/>
                <w:b/>
                <w:i/>
              </w:rPr>
              <w:t>ONLINE</w:t>
            </w:r>
          </w:p>
        </w:tc>
        <w:tc>
          <w:tcPr>
            <w:tcW w:w="6477" w:type="dxa"/>
            <w:gridSpan w:val="2"/>
          </w:tcPr>
          <w:p w14:paraId="62DF9D25" w14:textId="77777777" w:rsidR="00FC1D77" w:rsidRPr="009D3BD8" w:rsidRDefault="00FC1D77" w:rsidP="00421AF9">
            <w:pPr>
              <w:spacing w:after="0" w:line="240" w:lineRule="auto"/>
              <w:rPr>
                <w:rFonts w:asciiTheme="minorHAnsi" w:hAnsiTheme="minorHAnsi" w:cstheme="minorHAnsi"/>
                <w:b/>
                <w:i/>
              </w:rPr>
            </w:pPr>
          </w:p>
        </w:tc>
      </w:tr>
      <w:tr w:rsidR="00FC1D77" w:rsidRPr="009D3BD8" w14:paraId="0C106AF7" w14:textId="77777777" w:rsidTr="00CB308D">
        <w:trPr>
          <w:trHeight w:val="1257"/>
        </w:trPr>
        <w:tc>
          <w:tcPr>
            <w:tcW w:w="3686" w:type="dxa"/>
            <w:gridSpan w:val="2"/>
            <w:tcBorders>
              <w:bottom w:val="single" w:sz="4" w:space="0" w:color="auto"/>
            </w:tcBorders>
          </w:tcPr>
          <w:p w14:paraId="211C322B" w14:textId="77777777" w:rsidR="0091063B" w:rsidRPr="00D602F6" w:rsidRDefault="0091063B" w:rsidP="00421AF9">
            <w:pPr>
              <w:pStyle w:val="NoSpacing"/>
              <w:rPr>
                <w:rFonts w:asciiTheme="minorHAnsi" w:hAnsiTheme="minorHAnsi" w:cstheme="minorHAnsi"/>
                <w:b/>
                <w:bCs/>
              </w:rPr>
            </w:pPr>
            <w:r w:rsidRPr="00D602F6">
              <w:rPr>
                <w:rFonts w:asciiTheme="minorHAnsi" w:hAnsiTheme="minorHAnsi" w:cstheme="minorHAnsi"/>
                <w:b/>
                <w:bCs/>
              </w:rPr>
              <w:t>Members:</w:t>
            </w:r>
          </w:p>
          <w:p w14:paraId="154EECA4" w14:textId="70DF8635" w:rsidR="00421AF9" w:rsidRPr="00BF09DF" w:rsidRDefault="00E14B06" w:rsidP="00421AF9">
            <w:pPr>
              <w:pStyle w:val="ListParagraph"/>
              <w:numPr>
                <w:ilvl w:val="0"/>
                <w:numId w:val="3"/>
              </w:numPr>
              <w:ind w:left="284" w:hanging="284"/>
              <w:rPr>
                <w:rFonts w:asciiTheme="minorHAnsi" w:hAnsiTheme="minorHAnsi" w:cstheme="minorHAnsi"/>
              </w:rPr>
            </w:pPr>
            <w:r>
              <w:rPr>
                <w:rFonts w:asciiTheme="minorHAnsi" w:hAnsiTheme="minorHAnsi" w:cstheme="minorHAnsi"/>
              </w:rPr>
              <w:t>Suzanne Vestri</w:t>
            </w:r>
            <w:r w:rsidR="0041576F" w:rsidRPr="00BF09DF">
              <w:rPr>
                <w:rFonts w:asciiTheme="minorHAnsi" w:hAnsiTheme="minorHAnsi" w:cstheme="minorHAnsi"/>
              </w:rPr>
              <w:t xml:space="preserve"> (Convener)</w:t>
            </w:r>
          </w:p>
          <w:p w14:paraId="116B5E0F" w14:textId="77777777" w:rsidR="00D602F6" w:rsidRDefault="00D602F6" w:rsidP="007523EB">
            <w:pPr>
              <w:pStyle w:val="ListParagraph"/>
              <w:numPr>
                <w:ilvl w:val="0"/>
                <w:numId w:val="3"/>
              </w:numPr>
              <w:ind w:left="284" w:hanging="284"/>
              <w:rPr>
                <w:rFonts w:asciiTheme="minorHAnsi" w:hAnsiTheme="minorHAnsi" w:cstheme="minorHAnsi"/>
              </w:rPr>
            </w:pPr>
            <w:r>
              <w:rPr>
                <w:rFonts w:asciiTheme="minorHAnsi" w:hAnsiTheme="minorHAnsi" w:cstheme="minorHAnsi"/>
              </w:rPr>
              <w:t>Malcolm Bell</w:t>
            </w:r>
          </w:p>
          <w:p w14:paraId="7AFA0D89" w14:textId="77777777" w:rsidR="00691AA6" w:rsidRDefault="00CB22EC" w:rsidP="00691AA6">
            <w:pPr>
              <w:pStyle w:val="ListParagraph"/>
              <w:numPr>
                <w:ilvl w:val="0"/>
                <w:numId w:val="3"/>
              </w:numPr>
              <w:ind w:left="284" w:hanging="284"/>
              <w:rPr>
                <w:rFonts w:asciiTheme="minorHAnsi" w:hAnsiTheme="minorHAnsi" w:cstheme="minorHAnsi"/>
              </w:rPr>
            </w:pPr>
            <w:r>
              <w:rPr>
                <w:rFonts w:asciiTheme="minorHAnsi" w:hAnsiTheme="minorHAnsi" w:cstheme="minorHAnsi"/>
              </w:rPr>
              <w:t>Helen Donaldso</w:t>
            </w:r>
            <w:r w:rsidR="00691AA6">
              <w:rPr>
                <w:rFonts w:asciiTheme="minorHAnsi" w:hAnsiTheme="minorHAnsi" w:cstheme="minorHAnsi"/>
              </w:rPr>
              <w:t>n</w:t>
            </w:r>
          </w:p>
          <w:p w14:paraId="6FF754F2" w14:textId="436AE056" w:rsidR="001C754B" w:rsidRPr="00BF09DF" w:rsidRDefault="001C754B" w:rsidP="00EC6ADB">
            <w:pPr>
              <w:pStyle w:val="ListParagraph"/>
              <w:ind w:left="284"/>
              <w:rPr>
                <w:rFonts w:asciiTheme="minorHAnsi" w:hAnsiTheme="minorHAnsi" w:cstheme="minorHAnsi"/>
              </w:rPr>
            </w:pPr>
          </w:p>
        </w:tc>
        <w:tc>
          <w:tcPr>
            <w:tcW w:w="7089" w:type="dxa"/>
            <w:gridSpan w:val="3"/>
            <w:tcBorders>
              <w:bottom w:val="single" w:sz="4" w:space="0" w:color="auto"/>
            </w:tcBorders>
          </w:tcPr>
          <w:p w14:paraId="0574E0E1" w14:textId="4B8177CE" w:rsidR="00EC6ADB" w:rsidRPr="00EC6ADB" w:rsidRDefault="00EC6ADB" w:rsidP="00EC6ADB">
            <w:pPr>
              <w:pStyle w:val="ListParagraph"/>
              <w:numPr>
                <w:ilvl w:val="0"/>
                <w:numId w:val="3"/>
              </w:numPr>
              <w:spacing w:after="0" w:line="240" w:lineRule="auto"/>
              <w:ind w:left="179" w:hanging="283"/>
              <w:rPr>
                <w:rFonts w:asciiTheme="minorHAnsi" w:hAnsiTheme="minorHAnsi" w:cstheme="minorHAnsi"/>
              </w:rPr>
            </w:pPr>
            <w:r w:rsidRPr="00EC6ADB">
              <w:rPr>
                <w:rFonts w:asciiTheme="minorHAnsi" w:hAnsiTheme="minorHAnsi" w:cstheme="minorHAnsi"/>
              </w:rPr>
              <w:t>Morag Ferguson</w:t>
            </w:r>
          </w:p>
          <w:p w14:paraId="3E3CC3B8" w14:textId="6FE3C3DE" w:rsidR="00EC6ADB" w:rsidRPr="00EC6ADB" w:rsidRDefault="00EC6ADB" w:rsidP="00EC6ADB">
            <w:pPr>
              <w:pStyle w:val="ListParagraph"/>
              <w:numPr>
                <w:ilvl w:val="0"/>
                <w:numId w:val="3"/>
              </w:numPr>
              <w:spacing w:after="0" w:line="240" w:lineRule="auto"/>
              <w:ind w:left="179" w:hanging="283"/>
              <w:rPr>
                <w:rFonts w:asciiTheme="minorHAnsi" w:hAnsiTheme="minorHAnsi" w:cstheme="minorHAnsi"/>
              </w:rPr>
            </w:pPr>
            <w:r w:rsidRPr="00EC6ADB">
              <w:rPr>
                <w:rFonts w:asciiTheme="minorHAnsi" w:hAnsiTheme="minorHAnsi" w:cstheme="minorHAnsi"/>
              </w:rPr>
              <w:t>Lezley Stewart</w:t>
            </w:r>
          </w:p>
          <w:p w14:paraId="58CD0A2B" w14:textId="3C2D4D46" w:rsidR="00841401" w:rsidRPr="00BF09DF" w:rsidRDefault="00841401" w:rsidP="00384703">
            <w:pPr>
              <w:spacing w:after="0" w:line="240" w:lineRule="auto"/>
              <w:ind w:left="-104"/>
              <w:rPr>
                <w:rFonts w:asciiTheme="minorHAnsi" w:hAnsiTheme="minorHAnsi" w:cstheme="minorHAnsi"/>
              </w:rPr>
            </w:pPr>
            <w:r w:rsidRPr="00D602F6">
              <w:rPr>
                <w:rFonts w:asciiTheme="minorHAnsi" w:hAnsiTheme="minorHAnsi" w:cstheme="minorHAnsi"/>
                <w:b/>
                <w:bCs/>
              </w:rPr>
              <w:t>Executive Team</w:t>
            </w:r>
            <w:r w:rsidR="0091063B" w:rsidRPr="00BF09DF">
              <w:rPr>
                <w:rFonts w:asciiTheme="minorHAnsi" w:hAnsiTheme="minorHAnsi" w:cstheme="minorHAnsi"/>
              </w:rPr>
              <w:t>:</w:t>
            </w:r>
          </w:p>
          <w:p w14:paraId="5DEDC870" w14:textId="23251557" w:rsidR="009F52A9" w:rsidRDefault="009F52A9" w:rsidP="007B41DB">
            <w:pPr>
              <w:pStyle w:val="ListParagraph"/>
              <w:numPr>
                <w:ilvl w:val="0"/>
                <w:numId w:val="7"/>
              </w:numPr>
              <w:spacing w:after="0" w:line="240" w:lineRule="auto"/>
              <w:ind w:left="179" w:hanging="244"/>
              <w:rPr>
                <w:rFonts w:asciiTheme="minorHAnsi" w:hAnsiTheme="minorHAnsi" w:cstheme="minorHAnsi"/>
              </w:rPr>
            </w:pPr>
            <w:r>
              <w:rPr>
                <w:rFonts w:asciiTheme="minorHAnsi" w:hAnsiTheme="minorHAnsi" w:cstheme="minorHAnsi"/>
              </w:rPr>
              <w:t>Lorna Johnston (Executive Director)</w:t>
            </w:r>
          </w:p>
          <w:p w14:paraId="1ECBD0A7" w14:textId="13F43FDB" w:rsidR="007A1BB6" w:rsidRPr="007B41DB" w:rsidRDefault="007A1BB6" w:rsidP="00EC6ADB">
            <w:pPr>
              <w:pStyle w:val="ListParagraph"/>
              <w:spacing w:after="0" w:line="240" w:lineRule="auto"/>
              <w:ind w:left="179"/>
              <w:rPr>
                <w:rFonts w:asciiTheme="minorHAnsi" w:hAnsiTheme="minorHAnsi" w:cstheme="minorHAnsi"/>
              </w:rPr>
            </w:pPr>
          </w:p>
        </w:tc>
      </w:tr>
      <w:tr w:rsidR="00FC1D77" w:rsidRPr="009D3BD8" w14:paraId="2DC91566" w14:textId="77777777" w:rsidTr="007672E9">
        <w:tc>
          <w:tcPr>
            <w:tcW w:w="709" w:type="dxa"/>
            <w:tcBorders>
              <w:top w:val="single" w:sz="4" w:space="0" w:color="auto"/>
              <w:left w:val="single" w:sz="4" w:space="0" w:color="auto"/>
              <w:bottom w:val="single" w:sz="4" w:space="0" w:color="auto"/>
              <w:right w:val="single" w:sz="4" w:space="0" w:color="auto"/>
            </w:tcBorders>
            <w:shd w:val="clear" w:color="auto" w:fill="7030A0"/>
          </w:tcPr>
          <w:p w14:paraId="6CE44677" w14:textId="77777777" w:rsidR="00FC1D77" w:rsidRPr="00BF09DF" w:rsidRDefault="00FC1D77" w:rsidP="00421AF9">
            <w:pPr>
              <w:spacing w:after="0" w:line="240" w:lineRule="auto"/>
              <w:jc w:val="center"/>
              <w:rPr>
                <w:rFonts w:asciiTheme="minorHAnsi" w:hAnsiTheme="minorHAnsi" w:cstheme="minorHAnsi"/>
                <w:b/>
                <w:color w:val="FFFFFF"/>
              </w:rPr>
            </w:pPr>
            <w:r w:rsidRPr="00BF09DF">
              <w:rPr>
                <w:rFonts w:asciiTheme="minorHAnsi" w:hAnsiTheme="minorHAnsi" w:cstheme="minorHAnsi"/>
                <w:b/>
                <w:color w:val="FFFFFF"/>
              </w:rPr>
              <w:t>ITEM</w:t>
            </w:r>
          </w:p>
        </w:tc>
        <w:tc>
          <w:tcPr>
            <w:tcW w:w="8789" w:type="dxa"/>
            <w:gridSpan w:val="2"/>
            <w:tcBorders>
              <w:top w:val="single" w:sz="4" w:space="0" w:color="auto"/>
              <w:left w:val="single" w:sz="4" w:space="0" w:color="auto"/>
              <w:bottom w:val="single" w:sz="4" w:space="0" w:color="auto"/>
              <w:right w:val="single" w:sz="4" w:space="0" w:color="auto"/>
            </w:tcBorders>
            <w:shd w:val="clear" w:color="auto" w:fill="7030A0"/>
          </w:tcPr>
          <w:p w14:paraId="0C70410A" w14:textId="77777777" w:rsidR="00FC1D77" w:rsidRPr="00BF09DF" w:rsidRDefault="00FC1D77" w:rsidP="00421AF9">
            <w:pPr>
              <w:spacing w:after="0" w:line="240" w:lineRule="auto"/>
              <w:rPr>
                <w:rFonts w:asciiTheme="minorHAnsi" w:hAnsiTheme="minorHAnsi" w:cstheme="minorHAnsi"/>
                <w:b/>
                <w:color w:val="FFFFFF"/>
              </w:rPr>
            </w:pPr>
            <w:r w:rsidRPr="00BF09DF">
              <w:rPr>
                <w:rFonts w:asciiTheme="minorHAnsi" w:hAnsiTheme="minorHAnsi" w:cstheme="minorHAnsi"/>
                <w:b/>
                <w:color w:val="FFFFFF"/>
              </w:rPr>
              <w:t>CONTENT</w:t>
            </w:r>
          </w:p>
        </w:tc>
        <w:tc>
          <w:tcPr>
            <w:tcW w:w="1277" w:type="dxa"/>
            <w:gridSpan w:val="2"/>
            <w:tcBorders>
              <w:top w:val="single" w:sz="4" w:space="0" w:color="auto"/>
              <w:left w:val="single" w:sz="4" w:space="0" w:color="auto"/>
              <w:bottom w:val="single" w:sz="4" w:space="0" w:color="auto"/>
              <w:right w:val="single" w:sz="4" w:space="0" w:color="auto"/>
            </w:tcBorders>
            <w:shd w:val="clear" w:color="auto" w:fill="7030A0"/>
          </w:tcPr>
          <w:p w14:paraId="497BCF36" w14:textId="77777777" w:rsidR="00FC1D77" w:rsidRPr="009D3BD8" w:rsidRDefault="00FC1D77" w:rsidP="00421AF9">
            <w:pPr>
              <w:spacing w:after="0" w:line="240" w:lineRule="auto"/>
              <w:jc w:val="center"/>
              <w:rPr>
                <w:rFonts w:asciiTheme="minorHAnsi" w:hAnsiTheme="minorHAnsi" w:cstheme="minorHAnsi"/>
                <w:b/>
                <w:color w:val="FFFFFF"/>
              </w:rPr>
            </w:pPr>
            <w:r w:rsidRPr="009D3BD8">
              <w:rPr>
                <w:rFonts w:asciiTheme="minorHAnsi" w:hAnsiTheme="minorHAnsi" w:cstheme="minorHAnsi"/>
                <w:b/>
                <w:color w:val="FFFFFF"/>
              </w:rPr>
              <w:t>ACTION</w:t>
            </w:r>
          </w:p>
        </w:tc>
      </w:tr>
      <w:tr w:rsidR="00421AF9" w:rsidRPr="009D3BD8" w14:paraId="3FB73878" w14:textId="77777777" w:rsidTr="00CB308D">
        <w:trPr>
          <w:trHeight w:val="244"/>
        </w:trPr>
        <w:tc>
          <w:tcPr>
            <w:tcW w:w="10775" w:type="dxa"/>
            <w:gridSpan w:val="5"/>
            <w:tcBorders>
              <w:top w:val="single" w:sz="4" w:space="0" w:color="auto"/>
              <w:left w:val="single" w:sz="4" w:space="0" w:color="auto"/>
              <w:bottom w:val="single" w:sz="4" w:space="0" w:color="auto"/>
              <w:right w:val="single" w:sz="4" w:space="0" w:color="auto"/>
            </w:tcBorders>
            <w:shd w:val="clear" w:color="auto" w:fill="CC99FF"/>
          </w:tcPr>
          <w:p w14:paraId="4571F455" w14:textId="7A88B08E" w:rsidR="00421AF9" w:rsidRPr="00BF09DF" w:rsidRDefault="00421AF9" w:rsidP="00421AF9">
            <w:pPr>
              <w:spacing w:after="0" w:line="240" w:lineRule="auto"/>
              <w:rPr>
                <w:rFonts w:asciiTheme="minorHAnsi" w:hAnsiTheme="minorHAnsi" w:cstheme="minorHAnsi"/>
              </w:rPr>
            </w:pPr>
            <w:r w:rsidRPr="00BF09DF">
              <w:rPr>
                <w:rFonts w:asciiTheme="minorHAnsi" w:hAnsiTheme="minorHAnsi" w:cstheme="minorHAnsi"/>
                <w:b/>
              </w:rPr>
              <w:t>STANDING ITEMS</w:t>
            </w:r>
          </w:p>
        </w:tc>
      </w:tr>
      <w:tr w:rsidR="00FC1D77" w:rsidRPr="009D3BD8" w14:paraId="4EC3A165" w14:textId="77777777" w:rsidTr="007672E9">
        <w:trPr>
          <w:trHeight w:val="1579"/>
        </w:trPr>
        <w:tc>
          <w:tcPr>
            <w:tcW w:w="709" w:type="dxa"/>
            <w:tcBorders>
              <w:top w:val="single" w:sz="4" w:space="0" w:color="auto"/>
              <w:left w:val="single" w:sz="4" w:space="0" w:color="auto"/>
              <w:bottom w:val="single" w:sz="4" w:space="0" w:color="auto"/>
              <w:right w:val="single" w:sz="4" w:space="0" w:color="auto"/>
            </w:tcBorders>
          </w:tcPr>
          <w:p w14:paraId="511A6121" w14:textId="77777777" w:rsidR="00FC1D77" w:rsidRPr="00BF09DF" w:rsidRDefault="00FC1D77" w:rsidP="00421AF9">
            <w:pPr>
              <w:pStyle w:val="ListParagraph"/>
              <w:numPr>
                <w:ilvl w:val="0"/>
                <w:numId w:val="1"/>
              </w:numPr>
              <w:spacing w:after="0" w:line="240" w:lineRule="auto"/>
              <w:rPr>
                <w:rFonts w:asciiTheme="minorHAnsi" w:hAnsiTheme="minorHAnsi" w:cstheme="minorHAnsi"/>
              </w:rPr>
            </w:pPr>
          </w:p>
        </w:tc>
        <w:tc>
          <w:tcPr>
            <w:tcW w:w="8789" w:type="dxa"/>
            <w:gridSpan w:val="2"/>
            <w:tcBorders>
              <w:top w:val="single" w:sz="4" w:space="0" w:color="auto"/>
              <w:left w:val="single" w:sz="4" w:space="0" w:color="auto"/>
              <w:bottom w:val="single" w:sz="4" w:space="0" w:color="auto"/>
              <w:right w:val="single" w:sz="4" w:space="0" w:color="auto"/>
            </w:tcBorders>
          </w:tcPr>
          <w:p w14:paraId="423FF41C" w14:textId="57F7F107" w:rsidR="00ED5BF7" w:rsidRPr="00C73F33" w:rsidRDefault="00ED5BF7" w:rsidP="00A350EC">
            <w:pPr>
              <w:pStyle w:val="Heading3"/>
              <w:rPr>
                <w:rFonts w:asciiTheme="minorHAnsi" w:hAnsiTheme="minorHAnsi" w:cstheme="minorHAnsi"/>
                <w:sz w:val="22"/>
                <w:szCs w:val="22"/>
              </w:rPr>
            </w:pPr>
            <w:r w:rsidRPr="00C73F33">
              <w:rPr>
                <w:rFonts w:asciiTheme="minorHAnsi" w:hAnsiTheme="minorHAnsi" w:cstheme="minorHAnsi"/>
                <w:sz w:val="22"/>
                <w:szCs w:val="22"/>
              </w:rPr>
              <w:t>APOLOGIES</w:t>
            </w:r>
          </w:p>
          <w:p w14:paraId="17429D99" w14:textId="3DC94CA6" w:rsidR="00EB37BB" w:rsidRPr="00C73F33" w:rsidRDefault="003E749C" w:rsidP="00A350EC">
            <w:pPr>
              <w:pStyle w:val="Heading3"/>
              <w:rPr>
                <w:rFonts w:asciiTheme="minorHAnsi" w:hAnsiTheme="minorHAnsi" w:cstheme="minorHAnsi"/>
                <w:b w:val="0"/>
                <w:sz w:val="22"/>
                <w:szCs w:val="22"/>
              </w:rPr>
            </w:pPr>
            <w:r>
              <w:rPr>
                <w:rFonts w:asciiTheme="minorHAnsi" w:hAnsiTheme="minorHAnsi" w:cstheme="minorHAnsi"/>
                <w:b w:val="0"/>
                <w:sz w:val="22"/>
                <w:szCs w:val="22"/>
              </w:rPr>
              <w:t>No apologies were received.</w:t>
            </w:r>
          </w:p>
          <w:p w14:paraId="4E6F991B" w14:textId="77777777" w:rsidR="00CF5AC1" w:rsidRPr="00C73F33" w:rsidRDefault="00CF5AC1" w:rsidP="00A350EC">
            <w:pPr>
              <w:spacing w:after="0" w:line="240" w:lineRule="auto"/>
              <w:jc w:val="both"/>
            </w:pPr>
          </w:p>
          <w:p w14:paraId="0F1B21A5" w14:textId="77777777" w:rsidR="006D6845" w:rsidRPr="00C73F33" w:rsidRDefault="00ED5BF7" w:rsidP="00A350EC">
            <w:pPr>
              <w:spacing w:after="0" w:line="240" w:lineRule="auto"/>
              <w:jc w:val="both"/>
              <w:rPr>
                <w:rFonts w:asciiTheme="minorHAnsi" w:hAnsiTheme="minorHAnsi" w:cstheme="minorHAnsi"/>
              </w:rPr>
            </w:pPr>
            <w:r w:rsidRPr="00C73F33">
              <w:rPr>
                <w:rFonts w:asciiTheme="minorHAnsi" w:hAnsiTheme="minorHAnsi" w:cstheme="minorHAnsi"/>
                <w:b/>
              </w:rPr>
              <w:t>DECLARATIONS OF INTEREST</w:t>
            </w:r>
            <w:r w:rsidR="00D000D8" w:rsidRPr="00C73F33">
              <w:rPr>
                <w:rFonts w:asciiTheme="minorHAnsi" w:hAnsiTheme="minorHAnsi" w:cstheme="minorHAnsi"/>
                <w:b/>
              </w:rPr>
              <w:t xml:space="preserve"> </w:t>
            </w:r>
          </w:p>
          <w:p w14:paraId="35DC1169" w14:textId="130B21B2" w:rsidR="00FC4B84" w:rsidRDefault="009E4CB4" w:rsidP="00A350EC">
            <w:pPr>
              <w:spacing w:after="0" w:line="240" w:lineRule="auto"/>
              <w:jc w:val="both"/>
              <w:rPr>
                <w:rFonts w:asciiTheme="minorHAnsi" w:hAnsiTheme="minorHAnsi" w:cstheme="minorHAnsi"/>
              </w:rPr>
            </w:pPr>
            <w:r w:rsidRPr="009E4CB4">
              <w:rPr>
                <w:rFonts w:asciiTheme="minorHAnsi" w:hAnsiTheme="minorHAnsi" w:cstheme="minorHAnsi"/>
              </w:rPr>
              <w:t>No declarations of interest were made.</w:t>
            </w:r>
          </w:p>
          <w:p w14:paraId="487A5E73" w14:textId="6F96D5A0" w:rsidR="00A6031C" w:rsidRPr="00C73F33" w:rsidRDefault="00A6031C" w:rsidP="00656529">
            <w:pPr>
              <w:spacing w:after="0" w:line="240" w:lineRule="auto"/>
              <w:jc w:val="both"/>
              <w:rPr>
                <w:rFonts w:asciiTheme="minorHAnsi" w:hAnsiTheme="minorHAnsi" w:cstheme="minorHAnsi"/>
              </w:rPr>
            </w:pPr>
          </w:p>
        </w:tc>
        <w:tc>
          <w:tcPr>
            <w:tcW w:w="1277" w:type="dxa"/>
            <w:gridSpan w:val="2"/>
            <w:tcBorders>
              <w:top w:val="single" w:sz="4" w:space="0" w:color="auto"/>
              <w:left w:val="single" w:sz="4" w:space="0" w:color="auto"/>
              <w:bottom w:val="single" w:sz="4" w:space="0" w:color="auto"/>
              <w:right w:val="single" w:sz="4" w:space="0" w:color="auto"/>
            </w:tcBorders>
          </w:tcPr>
          <w:p w14:paraId="21FBFA1B" w14:textId="77777777" w:rsidR="00FC1D77" w:rsidRPr="00C73F33" w:rsidRDefault="00FC1D77" w:rsidP="00421AF9">
            <w:pPr>
              <w:spacing w:after="0" w:line="240" w:lineRule="auto"/>
              <w:rPr>
                <w:rFonts w:asciiTheme="minorHAnsi" w:hAnsiTheme="minorHAnsi" w:cstheme="minorHAnsi"/>
              </w:rPr>
            </w:pPr>
          </w:p>
          <w:p w14:paraId="198642F6" w14:textId="296CF1A6" w:rsidR="00DA4E66" w:rsidRPr="00C73F33" w:rsidRDefault="007D59C5" w:rsidP="00421AF9">
            <w:pPr>
              <w:spacing w:after="0" w:line="240" w:lineRule="auto"/>
              <w:rPr>
                <w:rFonts w:asciiTheme="minorHAnsi" w:hAnsiTheme="minorHAnsi" w:cstheme="minorHAnsi"/>
              </w:rPr>
            </w:pPr>
            <w:r w:rsidRPr="00C73F33">
              <w:rPr>
                <w:rFonts w:asciiTheme="minorHAnsi" w:hAnsiTheme="minorHAnsi" w:cstheme="minorHAnsi"/>
              </w:rPr>
              <w:t xml:space="preserve"> </w:t>
            </w:r>
          </w:p>
        </w:tc>
      </w:tr>
      <w:tr w:rsidR="00FC1D77" w:rsidRPr="00BA56C3" w14:paraId="3ACB7E47" w14:textId="77777777" w:rsidTr="007672E9">
        <w:tc>
          <w:tcPr>
            <w:tcW w:w="709" w:type="dxa"/>
            <w:tcBorders>
              <w:top w:val="single" w:sz="4" w:space="0" w:color="auto"/>
              <w:left w:val="single" w:sz="4" w:space="0" w:color="auto"/>
              <w:bottom w:val="single" w:sz="4" w:space="0" w:color="auto"/>
              <w:right w:val="single" w:sz="4" w:space="0" w:color="auto"/>
            </w:tcBorders>
          </w:tcPr>
          <w:p w14:paraId="42138B37" w14:textId="77777777" w:rsidR="00FC1D77" w:rsidRPr="003342E4" w:rsidRDefault="00FC1D77" w:rsidP="00421AF9">
            <w:pPr>
              <w:pStyle w:val="ListParagraph"/>
              <w:numPr>
                <w:ilvl w:val="0"/>
                <w:numId w:val="1"/>
              </w:numPr>
              <w:spacing w:after="0" w:line="240" w:lineRule="auto"/>
              <w:rPr>
                <w:rFonts w:asciiTheme="minorHAnsi" w:hAnsiTheme="minorHAnsi" w:cstheme="minorHAnsi"/>
              </w:rPr>
            </w:pPr>
          </w:p>
        </w:tc>
        <w:tc>
          <w:tcPr>
            <w:tcW w:w="8789" w:type="dxa"/>
            <w:gridSpan w:val="2"/>
            <w:tcBorders>
              <w:top w:val="single" w:sz="4" w:space="0" w:color="auto"/>
              <w:left w:val="single" w:sz="4" w:space="0" w:color="auto"/>
              <w:bottom w:val="single" w:sz="4" w:space="0" w:color="auto"/>
              <w:right w:val="single" w:sz="4" w:space="0" w:color="auto"/>
            </w:tcBorders>
          </w:tcPr>
          <w:p w14:paraId="213717D6" w14:textId="31855E6E" w:rsidR="007F2F8B" w:rsidRPr="003342E4" w:rsidRDefault="009160C3" w:rsidP="00A350EC">
            <w:pPr>
              <w:spacing w:after="0" w:line="240" w:lineRule="auto"/>
              <w:jc w:val="both"/>
              <w:rPr>
                <w:rFonts w:asciiTheme="minorHAnsi" w:hAnsiTheme="minorHAnsi" w:cstheme="minorHAnsi"/>
                <w:b/>
              </w:rPr>
            </w:pPr>
            <w:r w:rsidRPr="003342E4">
              <w:rPr>
                <w:rFonts w:asciiTheme="minorHAnsi" w:hAnsiTheme="minorHAnsi" w:cstheme="minorHAnsi"/>
                <w:b/>
              </w:rPr>
              <w:t>MATTERS ARISING</w:t>
            </w:r>
          </w:p>
          <w:p w14:paraId="2FE18AAB" w14:textId="7C206E04" w:rsidR="003342E4" w:rsidRDefault="00C42B44" w:rsidP="009F52A9">
            <w:pPr>
              <w:spacing w:after="0" w:line="240" w:lineRule="auto"/>
              <w:jc w:val="both"/>
              <w:rPr>
                <w:rFonts w:asciiTheme="minorHAnsi" w:hAnsiTheme="minorHAnsi" w:cstheme="minorHAnsi"/>
              </w:rPr>
            </w:pPr>
            <w:r>
              <w:rPr>
                <w:rFonts w:asciiTheme="minorHAnsi" w:hAnsiTheme="minorHAnsi" w:cstheme="minorHAnsi"/>
              </w:rPr>
              <w:t xml:space="preserve">Members noted </w:t>
            </w:r>
            <w:r w:rsidRPr="00C42B44">
              <w:rPr>
                <w:rFonts w:asciiTheme="minorHAnsi" w:hAnsiTheme="minorHAnsi" w:cstheme="minorHAnsi"/>
              </w:rPr>
              <w:t xml:space="preserve">matters arising from the last meeting, on </w:t>
            </w:r>
            <w:r>
              <w:rPr>
                <w:rFonts w:asciiTheme="minorHAnsi" w:hAnsiTheme="minorHAnsi" w:cstheme="minorHAnsi"/>
              </w:rPr>
              <w:t>25 May</w:t>
            </w:r>
            <w:r w:rsidRPr="00C42B44">
              <w:rPr>
                <w:rFonts w:asciiTheme="minorHAnsi" w:hAnsiTheme="minorHAnsi" w:cstheme="minorHAnsi"/>
              </w:rPr>
              <w:t xml:space="preserve"> 2026, were complete</w:t>
            </w:r>
            <w:r>
              <w:rPr>
                <w:rFonts w:asciiTheme="minorHAnsi" w:hAnsiTheme="minorHAnsi" w:cstheme="minorHAnsi"/>
              </w:rPr>
              <w:t>.</w:t>
            </w:r>
          </w:p>
          <w:p w14:paraId="6CF2CB1C" w14:textId="3CAAB333" w:rsidR="00656529" w:rsidRPr="003342E4" w:rsidRDefault="00656529" w:rsidP="009F52A9">
            <w:pPr>
              <w:spacing w:after="0" w:line="240" w:lineRule="auto"/>
              <w:jc w:val="both"/>
              <w:rPr>
                <w:rFonts w:asciiTheme="minorHAnsi" w:hAnsiTheme="minorHAnsi" w:cstheme="minorHAnsi"/>
              </w:rPr>
            </w:pPr>
          </w:p>
        </w:tc>
        <w:tc>
          <w:tcPr>
            <w:tcW w:w="1277" w:type="dxa"/>
            <w:gridSpan w:val="2"/>
            <w:tcBorders>
              <w:top w:val="single" w:sz="4" w:space="0" w:color="auto"/>
              <w:left w:val="single" w:sz="4" w:space="0" w:color="auto"/>
              <w:bottom w:val="single" w:sz="4" w:space="0" w:color="auto"/>
              <w:right w:val="single" w:sz="4" w:space="0" w:color="auto"/>
            </w:tcBorders>
          </w:tcPr>
          <w:p w14:paraId="777057FA" w14:textId="15FA79BC" w:rsidR="00FC1D77" w:rsidRPr="00BA56C3" w:rsidRDefault="00FC1D77" w:rsidP="00421AF9">
            <w:pPr>
              <w:spacing w:after="0" w:line="240" w:lineRule="auto"/>
              <w:rPr>
                <w:rFonts w:asciiTheme="minorHAnsi" w:hAnsiTheme="minorHAnsi" w:cstheme="minorHAnsi"/>
                <w:highlight w:val="yellow"/>
              </w:rPr>
            </w:pPr>
          </w:p>
          <w:p w14:paraId="2FB34DDD" w14:textId="77777777" w:rsidR="00DC2789" w:rsidRDefault="00DC2789" w:rsidP="00421AF9">
            <w:pPr>
              <w:spacing w:after="0" w:line="240" w:lineRule="auto"/>
              <w:rPr>
                <w:rFonts w:asciiTheme="minorHAnsi" w:hAnsiTheme="minorHAnsi" w:cstheme="minorHAnsi"/>
                <w:b/>
                <w:highlight w:val="yellow"/>
              </w:rPr>
            </w:pPr>
          </w:p>
          <w:p w14:paraId="3966E0D1" w14:textId="00AB80D3" w:rsidR="005A3D70" w:rsidRPr="00BA56C3" w:rsidRDefault="005A3D70" w:rsidP="00421AF9">
            <w:pPr>
              <w:spacing w:after="0" w:line="240" w:lineRule="auto"/>
              <w:rPr>
                <w:rFonts w:asciiTheme="minorHAnsi" w:hAnsiTheme="minorHAnsi" w:cstheme="minorHAnsi"/>
                <w:b/>
                <w:highlight w:val="yellow"/>
              </w:rPr>
            </w:pPr>
          </w:p>
        </w:tc>
      </w:tr>
      <w:tr w:rsidR="009160C3" w:rsidRPr="00BA56C3" w14:paraId="5DACA7A7" w14:textId="77777777" w:rsidTr="00CB308D">
        <w:tc>
          <w:tcPr>
            <w:tcW w:w="10775" w:type="dxa"/>
            <w:gridSpan w:val="5"/>
            <w:tcBorders>
              <w:top w:val="single" w:sz="4" w:space="0" w:color="auto"/>
              <w:left w:val="single" w:sz="4" w:space="0" w:color="auto"/>
              <w:bottom w:val="single" w:sz="4" w:space="0" w:color="auto"/>
              <w:right w:val="single" w:sz="4" w:space="0" w:color="auto"/>
            </w:tcBorders>
            <w:shd w:val="clear" w:color="auto" w:fill="CC99FF"/>
          </w:tcPr>
          <w:p w14:paraId="2B830D94" w14:textId="29385D6B" w:rsidR="009160C3" w:rsidRPr="007D3D26" w:rsidRDefault="009160C3" w:rsidP="00A350EC">
            <w:pPr>
              <w:spacing w:after="0" w:line="240" w:lineRule="auto"/>
              <w:jc w:val="both"/>
              <w:rPr>
                <w:rFonts w:asciiTheme="minorHAnsi" w:hAnsiTheme="minorHAnsi" w:cstheme="minorHAnsi"/>
                <w:b/>
              </w:rPr>
            </w:pPr>
            <w:r w:rsidRPr="007D3D26">
              <w:rPr>
                <w:rFonts w:asciiTheme="minorHAnsi" w:hAnsiTheme="minorHAnsi" w:cstheme="minorHAnsi"/>
                <w:b/>
              </w:rPr>
              <w:t>CONSENT ITEMS</w:t>
            </w:r>
          </w:p>
        </w:tc>
      </w:tr>
      <w:tr w:rsidR="009160C3" w:rsidRPr="00BA56C3" w14:paraId="7AFEE2E3" w14:textId="77777777" w:rsidTr="007672E9">
        <w:tc>
          <w:tcPr>
            <w:tcW w:w="709" w:type="dxa"/>
            <w:tcBorders>
              <w:top w:val="single" w:sz="4" w:space="0" w:color="auto"/>
              <w:left w:val="single" w:sz="4" w:space="0" w:color="auto"/>
              <w:bottom w:val="single" w:sz="4" w:space="0" w:color="auto"/>
              <w:right w:val="single" w:sz="4" w:space="0" w:color="auto"/>
            </w:tcBorders>
            <w:shd w:val="clear" w:color="auto" w:fill="FFFFFF"/>
          </w:tcPr>
          <w:p w14:paraId="598B0CF7" w14:textId="77777777" w:rsidR="009160C3" w:rsidRPr="00480DED" w:rsidRDefault="009160C3" w:rsidP="00860DF3">
            <w:pPr>
              <w:pStyle w:val="ListParagraph"/>
              <w:numPr>
                <w:ilvl w:val="0"/>
                <w:numId w:val="2"/>
              </w:numPr>
              <w:spacing w:after="0" w:line="240" w:lineRule="auto"/>
              <w:rPr>
                <w:rFonts w:asciiTheme="minorHAnsi" w:hAnsiTheme="minorHAnsi" w:cstheme="minorHAnsi"/>
              </w:rPr>
            </w:pPr>
          </w:p>
        </w:tc>
        <w:tc>
          <w:tcPr>
            <w:tcW w:w="8789" w:type="dxa"/>
            <w:gridSpan w:val="2"/>
            <w:tcBorders>
              <w:top w:val="single" w:sz="4" w:space="0" w:color="auto"/>
              <w:left w:val="single" w:sz="4" w:space="0" w:color="auto"/>
              <w:bottom w:val="single" w:sz="4" w:space="0" w:color="auto"/>
              <w:right w:val="single" w:sz="4" w:space="0" w:color="auto"/>
            </w:tcBorders>
          </w:tcPr>
          <w:p w14:paraId="4BF55024" w14:textId="7BC68534" w:rsidR="009160C3" w:rsidRPr="007D3D26" w:rsidRDefault="009160C3" w:rsidP="00A350EC">
            <w:pPr>
              <w:tabs>
                <w:tab w:val="left" w:pos="4155"/>
              </w:tabs>
              <w:spacing w:after="0" w:line="240" w:lineRule="auto"/>
              <w:ind w:left="18" w:hanging="18"/>
              <w:jc w:val="both"/>
              <w:rPr>
                <w:rFonts w:asciiTheme="minorHAnsi" w:hAnsiTheme="minorHAnsi" w:cstheme="minorHAnsi"/>
                <w:b/>
              </w:rPr>
            </w:pPr>
            <w:r w:rsidRPr="007D3D26">
              <w:rPr>
                <w:rFonts w:asciiTheme="minorHAnsi" w:hAnsiTheme="minorHAnsi" w:cstheme="minorHAnsi"/>
                <w:b/>
              </w:rPr>
              <w:t>DRAFT MINUTE OF PREVIOUS MEETING</w:t>
            </w:r>
            <w:r w:rsidR="00A6031C" w:rsidRPr="007D3D26">
              <w:rPr>
                <w:rFonts w:asciiTheme="minorHAnsi" w:hAnsiTheme="minorHAnsi" w:cstheme="minorHAnsi"/>
                <w:b/>
              </w:rPr>
              <w:tab/>
            </w:r>
          </w:p>
          <w:p w14:paraId="74DE2301" w14:textId="5BAFC5C1" w:rsidR="000863DB" w:rsidRDefault="009160C3" w:rsidP="00A350EC">
            <w:pPr>
              <w:spacing w:after="0" w:line="240" w:lineRule="auto"/>
              <w:jc w:val="both"/>
              <w:rPr>
                <w:rFonts w:asciiTheme="minorHAnsi" w:hAnsiTheme="minorHAnsi" w:cstheme="minorHAnsi"/>
              </w:rPr>
            </w:pPr>
            <w:r w:rsidRPr="007D3D26">
              <w:rPr>
                <w:rFonts w:asciiTheme="minorHAnsi" w:hAnsiTheme="minorHAnsi" w:cstheme="minorHAnsi"/>
              </w:rPr>
              <w:t xml:space="preserve">Members reviewed </w:t>
            </w:r>
            <w:r w:rsidR="00946578" w:rsidRPr="007D3D26">
              <w:rPr>
                <w:rFonts w:asciiTheme="minorHAnsi" w:hAnsiTheme="minorHAnsi" w:cstheme="minorHAnsi"/>
              </w:rPr>
              <w:t>and</w:t>
            </w:r>
            <w:r w:rsidR="00656529">
              <w:rPr>
                <w:rFonts w:asciiTheme="minorHAnsi" w:hAnsiTheme="minorHAnsi" w:cstheme="minorHAnsi"/>
              </w:rPr>
              <w:t xml:space="preserve"> </w:t>
            </w:r>
            <w:r w:rsidR="00946578" w:rsidRPr="00706399">
              <w:rPr>
                <w:rFonts w:asciiTheme="minorHAnsi" w:hAnsiTheme="minorHAnsi" w:cstheme="minorHAnsi"/>
              </w:rPr>
              <w:t>approved</w:t>
            </w:r>
            <w:r w:rsidR="00946578" w:rsidRPr="007D3D26">
              <w:rPr>
                <w:rFonts w:asciiTheme="minorHAnsi" w:hAnsiTheme="minorHAnsi" w:cstheme="minorHAnsi"/>
              </w:rPr>
              <w:t xml:space="preserve"> </w:t>
            </w:r>
            <w:r w:rsidRPr="007D3D26">
              <w:rPr>
                <w:rFonts w:asciiTheme="minorHAnsi" w:hAnsiTheme="minorHAnsi" w:cstheme="minorHAnsi"/>
              </w:rPr>
              <w:t xml:space="preserve">the minute of the meeting on </w:t>
            </w:r>
            <w:r w:rsidR="009E4CB4">
              <w:rPr>
                <w:rFonts w:asciiTheme="minorHAnsi" w:hAnsiTheme="minorHAnsi" w:cstheme="minorHAnsi"/>
              </w:rPr>
              <w:t>25 May 2026</w:t>
            </w:r>
            <w:r w:rsidRPr="007D3D26">
              <w:rPr>
                <w:rFonts w:asciiTheme="minorHAnsi" w:hAnsiTheme="minorHAnsi" w:cstheme="minorHAnsi"/>
              </w:rPr>
              <w:t>.</w:t>
            </w:r>
            <w:r w:rsidR="00615329" w:rsidRPr="007D3D26">
              <w:rPr>
                <w:rFonts w:asciiTheme="minorHAnsi" w:hAnsiTheme="minorHAnsi" w:cstheme="minorHAnsi"/>
              </w:rPr>
              <w:t xml:space="preserve"> </w:t>
            </w:r>
          </w:p>
          <w:p w14:paraId="467D49C1" w14:textId="63CCE04B" w:rsidR="00946578" w:rsidRPr="007D3D26" w:rsidRDefault="00946578" w:rsidP="003E749C">
            <w:pPr>
              <w:spacing w:after="0" w:line="240" w:lineRule="auto"/>
              <w:jc w:val="both"/>
              <w:rPr>
                <w:rFonts w:asciiTheme="minorHAnsi" w:hAnsiTheme="minorHAnsi" w:cstheme="minorHAnsi"/>
              </w:rPr>
            </w:pPr>
          </w:p>
        </w:tc>
        <w:tc>
          <w:tcPr>
            <w:tcW w:w="1277" w:type="dxa"/>
            <w:gridSpan w:val="2"/>
            <w:tcBorders>
              <w:top w:val="single" w:sz="4" w:space="0" w:color="auto"/>
              <w:left w:val="single" w:sz="4" w:space="0" w:color="auto"/>
              <w:bottom w:val="single" w:sz="4" w:space="0" w:color="auto"/>
              <w:right w:val="single" w:sz="4" w:space="0" w:color="auto"/>
            </w:tcBorders>
          </w:tcPr>
          <w:p w14:paraId="7C6396F0" w14:textId="77777777" w:rsidR="009160C3" w:rsidRPr="00BA56C3" w:rsidRDefault="009160C3" w:rsidP="00421AF9">
            <w:pPr>
              <w:spacing w:after="0" w:line="240" w:lineRule="auto"/>
              <w:rPr>
                <w:rFonts w:asciiTheme="minorHAnsi" w:hAnsiTheme="minorHAnsi" w:cstheme="minorHAnsi"/>
                <w:b/>
                <w:highlight w:val="yellow"/>
              </w:rPr>
            </w:pPr>
          </w:p>
          <w:p w14:paraId="4F834BC7" w14:textId="6D5F4EEC" w:rsidR="0030277C" w:rsidRPr="00BA56C3" w:rsidRDefault="0030277C" w:rsidP="00421AF9">
            <w:pPr>
              <w:spacing w:after="0" w:line="240" w:lineRule="auto"/>
              <w:rPr>
                <w:rFonts w:asciiTheme="minorHAnsi" w:hAnsiTheme="minorHAnsi" w:cstheme="minorHAnsi"/>
                <w:b/>
                <w:highlight w:val="yellow"/>
              </w:rPr>
            </w:pPr>
          </w:p>
        </w:tc>
      </w:tr>
      <w:tr w:rsidR="00167034" w:rsidRPr="00BA56C3" w14:paraId="680ACCC6" w14:textId="77777777" w:rsidTr="00CB308D">
        <w:tc>
          <w:tcPr>
            <w:tcW w:w="10775" w:type="dxa"/>
            <w:gridSpan w:val="5"/>
            <w:tcBorders>
              <w:top w:val="single" w:sz="4" w:space="0" w:color="auto"/>
              <w:left w:val="single" w:sz="4" w:space="0" w:color="auto"/>
              <w:bottom w:val="single" w:sz="4" w:space="0" w:color="auto"/>
              <w:right w:val="single" w:sz="4" w:space="0" w:color="auto"/>
            </w:tcBorders>
            <w:shd w:val="clear" w:color="auto" w:fill="CC99FF"/>
          </w:tcPr>
          <w:p w14:paraId="5C87FD3C" w14:textId="42B1C6C2" w:rsidR="00167034" w:rsidRPr="00E60B71" w:rsidRDefault="00167034" w:rsidP="00A350EC">
            <w:pPr>
              <w:spacing w:after="0" w:line="240" w:lineRule="auto"/>
              <w:jc w:val="both"/>
              <w:rPr>
                <w:rFonts w:asciiTheme="minorHAnsi" w:hAnsiTheme="minorHAnsi" w:cstheme="minorHAnsi"/>
                <w:b/>
              </w:rPr>
            </w:pPr>
            <w:r w:rsidRPr="00E60B71">
              <w:rPr>
                <w:rFonts w:asciiTheme="minorHAnsi" w:hAnsiTheme="minorHAnsi" w:cstheme="minorHAnsi"/>
                <w:b/>
              </w:rPr>
              <w:t>STRATEGIC MATTERS</w:t>
            </w:r>
          </w:p>
        </w:tc>
      </w:tr>
      <w:tr w:rsidR="0083191E" w:rsidRPr="00BA56C3" w14:paraId="2FCCC400" w14:textId="77777777" w:rsidTr="007672E9">
        <w:trPr>
          <w:trHeight w:val="699"/>
        </w:trPr>
        <w:tc>
          <w:tcPr>
            <w:tcW w:w="709" w:type="dxa"/>
            <w:tcBorders>
              <w:top w:val="single" w:sz="4" w:space="0" w:color="auto"/>
              <w:left w:val="single" w:sz="4" w:space="0" w:color="auto"/>
              <w:bottom w:val="single" w:sz="4" w:space="0" w:color="auto"/>
              <w:right w:val="single" w:sz="4" w:space="0" w:color="auto"/>
            </w:tcBorders>
            <w:shd w:val="clear" w:color="auto" w:fill="FFFFFF"/>
          </w:tcPr>
          <w:p w14:paraId="25935361" w14:textId="77777777" w:rsidR="0083191E" w:rsidRPr="00E66D59" w:rsidRDefault="0083191E" w:rsidP="00734142">
            <w:pPr>
              <w:pStyle w:val="ListParagraph"/>
              <w:numPr>
                <w:ilvl w:val="0"/>
                <w:numId w:val="2"/>
              </w:numPr>
              <w:spacing w:after="0" w:line="240" w:lineRule="auto"/>
              <w:jc w:val="both"/>
              <w:rPr>
                <w:rFonts w:asciiTheme="minorHAnsi" w:hAnsiTheme="minorHAnsi" w:cstheme="minorHAnsi"/>
                <w:b/>
                <w:bCs/>
              </w:rPr>
            </w:pPr>
          </w:p>
        </w:tc>
        <w:tc>
          <w:tcPr>
            <w:tcW w:w="8789" w:type="dxa"/>
            <w:gridSpan w:val="2"/>
            <w:tcBorders>
              <w:top w:val="single" w:sz="4" w:space="0" w:color="auto"/>
              <w:left w:val="single" w:sz="4" w:space="0" w:color="auto"/>
              <w:bottom w:val="single" w:sz="4" w:space="0" w:color="auto"/>
              <w:right w:val="single" w:sz="4" w:space="0" w:color="auto"/>
            </w:tcBorders>
          </w:tcPr>
          <w:p w14:paraId="7B520680" w14:textId="0F5CC9AC" w:rsidR="0083191E" w:rsidRDefault="008C6CF3" w:rsidP="00734142">
            <w:pPr>
              <w:tabs>
                <w:tab w:val="left" w:pos="314"/>
              </w:tabs>
              <w:spacing w:after="0" w:line="240" w:lineRule="auto"/>
              <w:jc w:val="both"/>
              <w:rPr>
                <w:rFonts w:asciiTheme="minorHAnsi" w:hAnsiTheme="minorHAnsi" w:cstheme="minorHAnsi"/>
              </w:rPr>
            </w:pPr>
            <w:r w:rsidRPr="008C6CF3">
              <w:rPr>
                <w:rFonts w:asciiTheme="minorHAnsi" w:hAnsiTheme="minorHAnsi" w:cstheme="minorHAnsi"/>
                <w:b/>
                <w:bCs/>
              </w:rPr>
              <w:t>PROMOTING THE ETHICAL STANDARDS FRAMEWORK AND UPDATE ON OUTREACH WORK</w:t>
            </w:r>
          </w:p>
          <w:p w14:paraId="4214921A" w14:textId="77777777" w:rsidR="00312C81" w:rsidRDefault="00C42B44" w:rsidP="009E4CB4">
            <w:pPr>
              <w:spacing w:after="0" w:line="240" w:lineRule="auto"/>
              <w:ind w:left="28"/>
              <w:jc w:val="both"/>
              <w:rPr>
                <w:rFonts w:asciiTheme="minorHAnsi" w:hAnsiTheme="minorHAnsi" w:cstheme="minorHAnsi"/>
              </w:rPr>
            </w:pPr>
            <w:r w:rsidRPr="00C42B44">
              <w:rPr>
                <w:rFonts w:asciiTheme="minorHAnsi" w:hAnsiTheme="minorHAnsi" w:cstheme="minorHAnsi"/>
              </w:rPr>
              <w:t>Members noted that since their last meeting:</w:t>
            </w:r>
          </w:p>
          <w:p w14:paraId="356F8B4E" w14:textId="1F8A0156" w:rsidR="00C42B44" w:rsidRPr="0073702B" w:rsidRDefault="00C42B44" w:rsidP="0073702B">
            <w:pPr>
              <w:pStyle w:val="ListParagraph"/>
              <w:numPr>
                <w:ilvl w:val="0"/>
                <w:numId w:val="7"/>
              </w:numPr>
              <w:spacing w:after="0" w:line="240" w:lineRule="auto"/>
              <w:ind w:hanging="264"/>
              <w:jc w:val="both"/>
              <w:rPr>
                <w:rFonts w:asciiTheme="minorHAnsi" w:hAnsiTheme="minorHAnsi" w:cstheme="minorHAnsi"/>
              </w:rPr>
            </w:pPr>
            <w:r w:rsidRPr="0073702B">
              <w:rPr>
                <w:rFonts w:asciiTheme="minorHAnsi" w:hAnsiTheme="minorHAnsi" w:cstheme="minorHAnsi"/>
              </w:rPr>
              <w:t>Following a meeting with Planning Aid Scotland, the Standards Commission had provided content</w:t>
            </w:r>
            <w:r>
              <w:t xml:space="preserve"> </w:t>
            </w:r>
            <w:r w:rsidRPr="00C42B44">
              <w:t>on Section 7 of the Councillors’ Code</w:t>
            </w:r>
            <w:r>
              <w:t xml:space="preserve"> for </w:t>
            </w:r>
            <w:r w:rsidRPr="0073702B">
              <w:rPr>
                <w:rFonts w:asciiTheme="minorHAnsi" w:hAnsiTheme="minorHAnsi" w:cstheme="minorHAnsi"/>
              </w:rPr>
              <w:t xml:space="preserve">its mandatory training module for elected members on planning it </w:t>
            </w:r>
            <w:r w:rsidR="0073702B" w:rsidRPr="0073702B">
              <w:rPr>
                <w:rFonts w:asciiTheme="minorHAnsi" w:hAnsiTheme="minorHAnsi" w:cstheme="minorHAnsi"/>
              </w:rPr>
              <w:t>was</w:t>
            </w:r>
            <w:r w:rsidRPr="0073702B">
              <w:rPr>
                <w:rFonts w:asciiTheme="minorHAnsi" w:hAnsiTheme="minorHAnsi" w:cstheme="minorHAnsi"/>
              </w:rPr>
              <w:t xml:space="preserve"> prepar</w:t>
            </w:r>
            <w:r w:rsidR="0073702B" w:rsidRPr="0073702B">
              <w:rPr>
                <w:rFonts w:asciiTheme="minorHAnsi" w:hAnsiTheme="minorHAnsi" w:cstheme="minorHAnsi"/>
              </w:rPr>
              <w:t>ing</w:t>
            </w:r>
            <w:r w:rsidRPr="0073702B">
              <w:rPr>
                <w:rFonts w:asciiTheme="minorHAnsi" w:hAnsiTheme="minorHAnsi" w:cstheme="minorHAnsi"/>
              </w:rPr>
              <w:t xml:space="preserve"> on behalf of the Scottish </w:t>
            </w:r>
            <w:r w:rsidR="0073702B" w:rsidRPr="0073702B">
              <w:rPr>
                <w:rFonts w:asciiTheme="minorHAnsi" w:hAnsiTheme="minorHAnsi" w:cstheme="minorHAnsi"/>
              </w:rPr>
              <w:t>G</w:t>
            </w:r>
            <w:r w:rsidRPr="0073702B">
              <w:rPr>
                <w:rFonts w:asciiTheme="minorHAnsi" w:hAnsiTheme="minorHAnsi" w:cstheme="minorHAnsi"/>
              </w:rPr>
              <w:t xml:space="preserve">overnment </w:t>
            </w:r>
          </w:p>
          <w:p w14:paraId="134008CE" w14:textId="68879528" w:rsidR="00C42B44" w:rsidRPr="0073702B" w:rsidRDefault="00C42B44" w:rsidP="0073702B">
            <w:pPr>
              <w:pStyle w:val="ListParagraph"/>
              <w:numPr>
                <w:ilvl w:val="0"/>
                <w:numId w:val="7"/>
              </w:numPr>
              <w:spacing w:after="0" w:line="240" w:lineRule="auto"/>
              <w:ind w:hanging="264"/>
              <w:jc w:val="both"/>
              <w:rPr>
                <w:rFonts w:asciiTheme="minorHAnsi" w:hAnsiTheme="minorHAnsi" w:cstheme="minorHAnsi"/>
              </w:rPr>
            </w:pPr>
            <w:r w:rsidRPr="0073702B">
              <w:rPr>
                <w:rFonts w:asciiTheme="minorHAnsi" w:hAnsiTheme="minorHAnsi" w:cstheme="minorHAnsi"/>
              </w:rPr>
              <w:t xml:space="preserve">The Standards Commission delivered online training on the Councillors’ Code for Council Officers </w:t>
            </w:r>
            <w:r w:rsidR="000376A2">
              <w:rPr>
                <w:rFonts w:asciiTheme="minorHAnsi" w:hAnsiTheme="minorHAnsi" w:cstheme="minorHAnsi"/>
              </w:rPr>
              <w:t xml:space="preserve">on </w:t>
            </w:r>
            <w:r w:rsidRPr="0073702B">
              <w:rPr>
                <w:rFonts w:asciiTheme="minorHAnsi" w:hAnsiTheme="minorHAnsi" w:cstheme="minorHAnsi"/>
              </w:rPr>
              <w:t xml:space="preserve">the morning of Friday, 22 May 2026. A video of the Case Manager delivering the training presentation was then prepared, circulated and published on the website.  </w:t>
            </w:r>
          </w:p>
          <w:p w14:paraId="4C3F0237" w14:textId="0DC0264D" w:rsidR="00C42B44" w:rsidRPr="0073702B" w:rsidRDefault="00C42B44" w:rsidP="0073702B">
            <w:pPr>
              <w:pStyle w:val="ListParagraph"/>
              <w:numPr>
                <w:ilvl w:val="0"/>
                <w:numId w:val="7"/>
              </w:numPr>
              <w:spacing w:after="0" w:line="240" w:lineRule="auto"/>
              <w:ind w:hanging="264"/>
              <w:jc w:val="both"/>
              <w:rPr>
                <w:rFonts w:asciiTheme="minorHAnsi" w:hAnsiTheme="minorHAnsi" w:cstheme="minorHAnsi"/>
              </w:rPr>
            </w:pPr>
            <w:r w:rsidRPr="0073702B">
              <w:rPr>
                <w:rFonts w:asciiTheme="minorHAnsi" w:hAnsiTheme="minorHAnsi" w:cstheme="minorHAnsi"/>
              </w:rPr>
              <w:t>The Executive Director provided training on distinguishing between strategic and operational matters at a development day for members of South Lanarkshire College on 26 June 2026</w:t>
            </w:r>
            <w:r w:rsidR="0073702B" w:rsidRPr="0073702B">
              <w:rPr>
                <w:rFonts w:asciiTheme="minorHAnsi" w:hAnsiTheme="minorHAnsi" w:cstheme="minorHAnsi"/>
              </w:rPr>
              <w:t>.</w:t>
            </w:r>
          </w:p>
          <w:p w14:paraId="72EA5A31" w14:textId="77777777" w:rsidR="00C42B44" w:rsidRDefault="00C42B44" w:rsidP="009E4CB4">
            <w:pPr>
              <w:spacing w:after="0" w:line="240" w:lineRule="auto"/>
              <w:ind w:left="28"/>
              <w:jc w:val="both"/>
              <w:rPr>
                <w:rFonts w:asciiTheme="minorHAnsi" w:hAnsiTheme="minorHAnsi" w:cstheme="minorHAnsi"/>
              </w:rPr>
            </w:pPr>
          </w:p>
          <w:p w14:paraId="27DDE14F" w14:textId="665181CF" w:rsidR="0073702B" w:rsidRDefault="0073702B" w:rsidP="009E4CB4">
            <w:pPr>
              <w:spacing w:after="0" w:line="240" w:lineRule="auto"/>
              <w:ind w:left="28"/>
              <w:jc w:val="both"/>
              <w:rPr>
                <w:rFonts w:asciiTheme="minorHAnsi" w:hAnsiTheme="minorHAnsi" w:cstheme="minorHAnsi"/>
              </w:rPr>
            </w:pPr>
            <w:r>
              <w:rPr>
                <w:rFonts w:asciiTheme="minorHAnsi" w:hAnsiTheme="minorHAnsi" w:cstheme="minorHAnsi"/>
              </w:rPr>
              <w:t>Members noted that:</w:t>
            </w:r>
          </w:p>
          <w:p w14:paraId="1C205C22" w14:textId="5FD7B9CE" w:rsidR="0073702B" w:rsidRPr="0073702B" w:rsidRDefault="0073702B" w:rsidP="00B05C6F">
            <w:pPr>
              <w:pStyle w:val="ListParagraph"/>
              <w:numPr>
                <w:ilvl w:val="0"/>
                <w:numId w:val="13"/>
              </w:numPr>
              <w:spacing w:after="0" w:line="240" w:lineRule="auto"/>
              <w:ind w:left="314" w:hanging="283"/>
              <w:jc w:val="both"/>
              <w:rPr>
                <w:rFonts w:asciiTheme="minorHAnsi" w:hAnsiTheme="minorHAnsi" w:cstheme="minorHAnsi"/>
              </w:rPr>
            </w:pPr>
            <w:r w:rsidRPr="0073702B">
              <w:rPr>
                <w:rFonts w:asciiTheme="minorHAnsi" w:hAnsiTheme="minorHAnsi" w:cstheme="minorHAnsi"/>
              </w:rPr>
              <w:t>The Executive Director was due to deliver training on the Model Code for IJB carer representatives at the Carer Representatives’ National Meeting on 26 August 2026.</w:t>
            </w:r>
          </w:p>
          <w:p w14:paraId="207B4BFC" w14:textId="474CD3A1" w:rsidR="0073702B" w:rsidRPr="0073702B" w:rsidRDefault="0073702B" w:rsidP="00B05C6F">
            <w:pPr>
              <w:pStyle w:val="ListParagraph"/>
              <w:numPr>
                <w:ilvl w:val="0"/>
                <w:numId w:val="13"/>
              </w:numPr>
              <w:spacing w:after="0" w:line="240" w:lineRule="auto"/>
              <w:ind w:left="314" w:hanging="283"/>
              <w:jc w:val="both"/>
              <w:rPr>
                <w:rFonts w:asciiTheme="minorHAnsi" w:hAnsiTheme="minorHAnsi" w:cstheme="minorHAnsi"/>
              </w:rPr>
            </w:pPr>
            <w:r w:rsidRPr="0073702B">
              <w:rPr>
                <w:rFonts w:asciiTheme="minorHAnsi" w:hAnsiTheme="minorHAnsi" w:cstheme="minorHAnsi"/>
              </w:rPr>
              <w:t>The Executive Director was due to deliver online training on the Advice Note for IJB Members to Health and Social Care Alliance Scotland on 9 September 2026.</w:t>
            </w:r>
          </w:p>
          <w:p w14:paraId="351ECEE6" w14:textId="6C01D966" w:rsidR="0073702B" w:rsidRPr="0073702B" w:rsidRDefault="0073702B" w:rsidP="00B05C6F">
            <w:pPr>
              <w:pStyle w:val="ListParagraph"/>
              <w:numPr>
                <w:ilvl w:val="0"/>
                <w:numId w:val="13"/>
              </w:numPr>
              <w:spacing w:after="0" w:line="240" w:lineRule="auto"/>
              <w:ind w:left="314" w:hanging="283"/>
              <w:jc w:val="both"/>
              <w:rPr>
                <w:rFonts w:asciiTheme="minorHAnsi" w:hAnsiTheme="minorHAnsi" w:cstheme="minorHAnsi"/>
              </w:rPr>
            </w:pPr>
            <w:r w:rsidRPr="0073702B">
              <w:rPr>
                <w:rFonts w:asciiTheme="minorHAnsi" w:hAnsiTheme="minorHAnsi" w:cstheme="minorHAnsi"/>
              </w:rPr>
              <w:t>The Executive Director was to deliver a training event on the Model Code for Members of the Crown Estates Scotland in late September or early October 2026 (date to be confirmed).</w:t>
            </w:r>
          </w:p>
          <w:p w14:paraId="79F42AEA" w14:textId="1FEA0A7D" w:rsidR="0073702B" w:rsidRPr="0073702B" w:rsidRDefault="0073702B" w:rsidP="00B05C6F">
            <w:pPr>
              <w:pStyle w:val="ListParagraph"/>
              <w:numPr>
                <w:ilvl w:val="0"/>
                <w:numId w:val="13"/>
              </w:numPr>
              <w:spacing w:after="0" w:line="240" w:lineRule="auto"/>
              <w:ind w:left="314" w:hanging="283"/>
              <w:jc w:val="both"/>
              <w:rPr>
                <w:rFonts w:asciiTheme="minorHAnsi" w:hAnsiTheme="minorHAnsi" w:cstheme="minorHAnsi"/>
              </w:rPr>
            </w:pPr>
            <w:r w:rsidRPr="0073702B">
              <w:rPr>
                <w:rFonts w:asciiTheme="minorHAnsi" w:hAnsiTheme="minorHAnsi" w:cstheme="minorHAnsi"/>
              </w:rPr>
              <w:t>The Standards Commission was to hold its annual in-person workshop for Council Monitoring Officers on Monday, 26 October 2026. A save the date email had been sent to invitees.</w:t>
            </w:r>
          </w:p>
          <w:p w14:paraId="271F3949" w14:textId="31EE5BB7" w:rsidR="0073702B" w:rsidRPr="0073702B" w:rsidRDefault="0073702B" w:rsidP="00B05C6F">
            <w:pPr>
              <w:pStyle w:val="ListParagraph"/>
              <w:numPr>
                <w:ilvl w:val="0"/>
                <w:numId w:val="13"/>
              </w:numPr>
              <w:spacing w:after="0" w:line="240" w:lineRule="auto"/>
              <w:ind w:left="314" w:hanging="283"/>
              <w:jc w:val="both"/>
              <w:rPr>
                <w:rFonts w:asciiTheme="minorHAnsi" w:hAnsiTheme="minorHAnsi" w:cstheme="minorHAnsi"/>
              </w:rPr>
            </w:pPr>
            <w:r w:rsidRPr="0073702B">
              <w:rPr>
                <w:rFonts w:asciiTheme="minorHAnsi" w:hAnsiTheme="minorHAnsi" w:cstheme="minorHAnsi"/>
              </w:rPr>
              <w:t>The Executive Director was to deliver a training event on the Model Code for Members of Public Health Scotland on 21 October 2026.</w:t>
            </w:r>
          </w:p>
          <w:p w14:paraId="432D6570" w14:textId="247B96D8" w:rsidR="0073702B" w:rsidRPr="0073702B" w:rsidRDefault="0073702B" w:rsidP="00B05C6F">
            <w:pPr>
              <w:pStyle w:val="ListParagraph"/>
              <w:numPr>
                <w:ilvl w:val="0"/>
                <w:numId w:val="13"/>
              </w:numPr>
              <w:spacing w:after="0" w:line="240" w:lineRule="auto"/>
              <w:ind w:left="314" w:hanging="283"/>
              <w:jc w:val="both"/>
              <w:rPr>
                <w:rFonts w:asciiTheme="minorHAnsi" w:hAnsiTheme="minorHAnsi" w:cstheme="minorHAnsi"/>
              </w:rPr>
            </w:pPr>
            <w:r w:rsidRPr="0073702B">
              <w:rPr>
                <w:rFonts w:asciiTheme="minorHAnsi" w:hAnsiTheme="minorHAnsi" w:cstheme="minorHAnsi"/>
              </w:rPr>
              <w:t xml:space="preserve">The Executive Director was due to present on the Model Code at an in person (in Edinburgh) College Development Network event for college board members on 29 October 2026. </w:t>
            </w:r>
            <w:r w:rsidRPr="0073702B">
              <w:rPr>
                <w:rFonts w:asciiTheme="minorHAnsi" w:hAnsiTheme="minorHAnsi" w:cstheme="minorHAnsi"/>
              </w:rPr>
              <w:lastRenderedPageBreak/>
              <w:t xml:space="preserve">Members agreed </w:t>
            </w:r>
            <w:r w:rsidR="0075537D">
              <w:rPr>
                <w:rFonts w:asciiTheme="minorHAnsi" w:hAnsiTheme="minorHAnsi" w:cstheme="minorHAnsi"/>
              </w:rPr>
              <w:t xml:space="preserve">either </w:t>
            </w:r>
            <w:r w:rsidR="002E6D3D">
              <w:rPr>
                <w:rFonts w:asciiTheme="minorHAnsi" w:hAnsiTheme="minorHAnsi" w:cstheme="minorHAnsi"/>
              </w:rPr>
              <w:t xml:space="preserve">Dr </w:t>
            </w:r>
            <w:r w:rsidR="0075537D">
              <w:rPr>
                <w:rFonts w:asciiTheme="minorHAnsi" w:hAnsiTheme="minorHAnsi" w:cstheme="minorHAnsi"/>
              </w:rPr>
              <w:t>Stewart or Ms Vestri</w:t>
            </w:r>
            <w:r w:rsidRPr="0073702B">
              <w:rPr>
                <w:rFonts w:asciiTheme="minorHAnsi" w:hAnsiTheme="minorHAnsi" w:cstheme="minorHAnsi"/>
              </w:rPr>
              <w:t xml:space="preserve"> would support the Executive Director at the event.</w:t>
            </w:r>
          </w:p>
          <w:p w14:paraId="402BF688" w14:textId="1EB5DBC2" w:rsidR="0073702B" w:rsidRPr="0073702B" w:rsidRDefault="0073702B" w:rsidP="0073702B">
            <w:pPr>
              <w:spacing w:after="0" w:line="240" w:lineRule="auto"/>
              <w:ind w:left="28"/>
              <w:jc w:val="both"/>
              <w:rPr>
                <w:rFonts w:asciiTheme="minorHAnsi" w:hAnsiTheme="minorHAnsi" w:cstheme="minorHAnsi"/>
              </w:rPr>
            </w:pPr>
            <w:r>
              <w:rPr>
                <w:rFonts w:asciiTheme="minorHAnsi" w:hAnsiTheme="minorHAnsi" w:cstheme="minorHAnsi"/>
              </w:rPr>
              <w:t xml:space="preserve">Members noted the </w:t>
            </w:r>
            <w:r w:rsidRPr="0073702B">
              <w:rPr>
                <w:rFonts w:asciiTheme="minorHAnsi" w:hAnsiTheme="minorHAnsi" w:cstheme="minorHAnsi"/>
              </w:rPr>
              <w:t>Standards Commission reviewed and updated its Guidance on the Model Code of Conduct for Members of Devolved Public Bodies</w:t>
            </w:r>
            <w:r>
              <w:rPr>
                <w:rFonts w:asciiTheme="minorHAnsi" w:hAnsiTheme="minorHAnsi" w:cstheme="minorHAnsi"/>
              </w:rPr>
              <w:t>, in June 2026,</w:t>
            </w:r>
            <w:r w:rsidRPr="0073702B">
              <w:rPr>
                <w:rFonts w:asciiTheme="minorHAnsi" w:hAnsiTheme="minorHAnsi" w:cstheme="minorHAnsi"/>
              </w:rPr>
              <w:t xml:space="preserve"> </w:t>
            </w:r>
            <w:proofErr w:type="gramStart"/>
            <w:r w:rsidRPr="0073702B">
              <w:rPr>
                <w:rFonts w:asciiTheme="minorHAnsi" w:hAnsiTheme="minorHAnsi" w:cstheme="minorHAnsi"/>
              </w:rPr>
              <w:t>in light of</w:t>
            </w:r>
            <w:proofErr w:type="gramEnd"/>
            <w:r w:rsidRPr="0073702B">
              <w:rPr>
                <w:rFonts w:asciiTheme="minorHAnsi" w:hAnsiTheme="minorHAnsi" w:cstheme="minorHAnsi"/>
              </w:rPr>
              <w:t xml:space="preserve"> some queries received and feedback provided at recent training events. The revised version was issued to Standards Officers and published on the Standards Commission’s website.</w:t>
            </w:r>
          </w:p>
          <w:p w14:paraId="719D97BE" w14:textId="77777777" w:rsidR="0073702B" w:rsidRPr="0073702B" w:rsidRDefault="0073702B" w:rsidP="0073702B">
            <w:pPr>
              <w:spacing w:after="0" w:line="240" w:lineRule="auto"/>
              <w:ind w:left="28"/>
              <w:jc w:val="both"/>
              <w:rPr>
                <w:rFonts w:asciiTheme="minorHAnsi" w:hAnsiTheme="minorHAnsi" w:cstheme="minorHAnsi"/>
              </w:rPr>
            </w:pPr>
          </w:p>
          <w:p w14:paraId="5202C488" w14:textId="0EB269E3" w:rsidR="0073702B" w:rsidRPr="0073702B" w:rsidRDefault="0073702B" w:rsidP="0073702B">
            <w:pPr>
              <w:spacing w:after="0" w:line="240" w:lineRule="auto"/>
              <w:ind w:left="28"/>
              <w:jc w:val="both"/>
              <w:rPr>
                <w:rFonts w:asciiTheme="minorHAnsi" w:hAnsiTheme="minorHAnsi" w:cstheme="minorHAnsi"/>
              </w:rPr>
            </w:pPr>
            <w:r w:rsidRPr="0073702B">
              <w:rPr>
                <w:rFonts w:asciiTheme="minorHAnsi" w:hAnsiTheme="minorHAnsi" w:cstheme="minorHAnsi"/>
              </w:rPr>
              <w:t xml:space="preserve">Members </w:t>
            </w:r>
            <w:r>
              <w:rPr>
                <w:rFonts w:asciiTheme="minorHAnsi" w:hAnsiTheme="minorHAnsi" w:cstheme="minorHAnsi"/>
              </w:rPr>
              <w:t>noted</w:t>
            </w:r>
            <w:r w:rsidRPr="0073702B">
              <w:rPr>
                <w:rFonts w:asciiTheme="minorHAnsi" w:hAnsiTheme="minorHAnsi" w:cstheme="minorHAnsi"/>
              </w:rPr>
              <w:t xml:space="preserve"> the Improvement Service is partnering with the Open University (OU) to develop an e-Learning portal for councillors. </w:t>
            </w:r>
            <w:r>
              <w:rPr>
                <w:rFonts w:asciiTheme="minorHAnsi" w:hAnsiTheme="minorHAnsi" w:cstheme="minorHAnsi"/>
              </w:rPr>
              <w:t xml:space="preserve">Members noted the </w:t>
            </w:r>
            <w:r w:rsidRPr="0073702B">
              <w:rPr>
                <w:rFonts w:asciiTheme="minorHAnsi" w:hAnsiTheme="minorHAnsi" w:cstheme="minorHAnsi"/>
              </w:rPr>
              <w:t>Standards Commission developed content for a module on the Councillors’ Code</w:t>
            </w:r>
            <w:r>
              <w:rPr>
                <w:rFonts w:asciiTheme="minorHAnsi" w:hAnsiTheme="minorHAnsi" w:cstheme="minorHAnsi"/>
              </w:rPr>
              <w:t xml:space="preserve">, as part of this, </w:t>
            </w:r>
            <w:r w:rsidRPr="0073702B">
              <w:rPr>
                <w:rFonts w:asciiTheme="minorHAnsi" w:hAnsiTheme="minorHAnsi" w:cstheme="minorHAnsi"/>
              </w:rPr>
              <w:t xml:space="preserve">which </w:t>
            </w:r>
            <w:r>
              <w:rPr>
                <w:rFonts w:asciiTheme="minorHAnsi" w:hAnsiTheme="minorHAnsi" w:cstheme="minorHAnsi"/>
              </w:rPr>
              <w:t>had been</w:t>
            </w:r>
            <w:r w:rsidRPr="0073702B">
              <w:rPr>
                <w:rFonts w:asciiTheme="minorHAnsi" w:hAnsiTheme="minorHAnsi" w:cstheme="minorHAnsi"/>
              </w:rPr>
              <w:t xml:space="preserve"> sent to the OU Design Team. A final script and images to be used on this was agreed </w:t>
            </w:r>
            <w:r>
              <w:rPr>
                <w:rFonts w:asciiTheme="minorHAnsi" w:hAnsiTheme="minorHAnsi" w:cstheme="minorHAnsi"/>
              </w:rPr>
              <w:t>in early</w:t>
            </w:r>
            <w:r w:rsidRPr="0073702B">
              <w:rPr>
                <w:rFonts w:asciiTheme="minorHAnsi" w:hAnsiTheme="minorHAnsi" w:cstheme="minorHAnsi"/>
              </w:rPr>
              <w:t xml:space="preserve"> July</w:t>
            </w:r>
            <w:r>
              <w:rPr>
                <w:rFonts w:asciiTheme="minorHAnsi" w:hAnsiTheme="minorHAnsi" w:cstheme="minorHAnsi"/>
              </w:rPr>
              <w:t xml:space="preserve"> and it was anticipated the portal would be ready shortly. Members asked the Executive Team to keep them updated on any progress. </w:t>
            </w:r>
          </w:p>
          <w:p w14:paraId="4F3A7E9B" w14:textId="77777777" w:rsidR="0073702B" w:rsidRPr="0073702B" w:rsidRDefault="0073702B" w:rsidP="0073702B">
            <w:pPr>
              <w:spacing w:after="0" w:line="240" w:lineRule="auto"/>
              <w:ind w:left="28"/>
              <w:jc w:val="both"/>
              <w:rPr>
                <w:rFonts w:asciiTheme="minorHAnsi" w:hAnsiTheme="minorHAnsi" w:cstheme="minorHAnsi"/>
              </w:rPr>
            </w:pPr>
          </w:p>
          <w:p w14:paraId="383B33ED" w14:textId="2C21BD69" w:rsidR="0073702B" w:rsidRPr="0073702B" w:rsidRDefault="0073702B" w:rsidP="0073702B">
            <w:pPr>
              <w:spacing w:after="0" w:line="240" w:lineRule="auto"/>
              <w:ind w:left="28"/>
              <w:jc w:val="both"/>
              <w:rPr>
                <w:rFonts w:asciiTheme="minorHAnsi" w:hAnsiTheme="minorHAnsi" w:cstheme="minorHAnsi"/>
              </w:rPr>
            </w:pPr>
            <w:r>
              <w:rPr>
                <w:rFonts w:asciiTheme="minorHAnsi" w:hAnsiTheme="minorHAnsi" w:cstheme="minorHAnsi"/>
              </w:rPr>
              <w:t>Members noted that f</w:t>
            </w:r>
            <w:r w:rsidRPr="0073702B">
              <w:rPr>
                <w:rFonts w:asciiTheme="minorHAnsi" w:hAnsiTheme="minorHAnsi" w:cstheme="minorHAnsi"/>
              </w:rPr>
              <w:t>ollowing the Standards Commission’s involvement in the Scottish Government’s short-life Working Group</w:t>
            </w:r>
            <w:r>
              <w:rPr>
                <w:rFonts w:asciiTheme="minorHAnsi" w:hAnsiTheme="minorHAnsi" w:cstheme="minorHAnsi"/>
              </w:rPr>
              <w:t xml:space="preserve"> on its statutory guidance for</w:t>
            </w:r>
            <w:r w:rsidRPr="0073702B">
              <w:rPr>
                <w:rFonts w:asciiTheme="minorHAnsi" w:hAnsiTheme="minorHAnsi" w:cstheme="minorHAnsi"/>
              </w:rPr>
              <w:t xml:space="preserve"> Health and Social Care Integration Joint Boards </w:t>
            </w:r>
            <w:r>
              <w:rPr>
                <w:rFonts w:asciiTheme="minorHAnsi" w:hAnsiTheme="minorHAnsi" w:cstheme="minorHAnsi"/>
              </w:rPr>
              <w:t xml:space="preserve">(IJBs) </w:t>
            </w:r>
            <w:r w:rsidRPr="0073702B">
              <w:rPr>
                <w:rFonts w:asciiTheme="minorHAnsi" w:hAnsiTheme="minorHAnsi" w:cstheme="minorHAnsi"/>
              </w:rPr>
              <w:t>and the forthcoming extension of voting rights to lived experience members of</w:t>
            </w:r>
            <w:r>
              <w:rPr>
                <w:rFonts w:asciiTheme="minorHAnsi" w:hAnsiTheme="minorHAnsi" w:cstheme="minorHAnsi"/>
              </w:rPr>
              <w:t xml:space="preserve"> IJBs</w:t>
            </w:r>
            <w:r w:rsidRPr="0073702B">
              <w:rPr>
                <w:rFonts w:asciiTheme="minorHAnsi" w:hAnsiTheme="minorHAnsi" w:cstheme="minorHAnsi"/>
              </w:rPr>
              <w:t xml:space="preserve">, the Executive Team drafted and </w:t>
            </w:r>
            <w:r>
              <w:rPr>
                <w:rFonts w:asciiTheme="minorHAnsi" w:hAnsiTheme="minorHAnsi" w:cstheme="minorHAnsi"/>
              </w:rPr>
              <w:t>was</w:t>
            </w:r>
            <w:r w:rsidRPr="0073702B">
              <w:rPr>
                <w:rFonts w:asciiTheme="minorHAnsi" w:hAnsiTheme="minorHAnsi" w:cstheme="minorHAnsi"/>
              </w:rPr>
              <w:t xml:space="preserve"> consulting on:</w:t>
            </w:r>
          </w:p>
          <w:p w14:paraId="5243D966" w14:textId="694B67E1" w:rsidR="0073702B" w:rsidRPr="00B05C6F" w:rsidRDefault="0073702B" w:rsidP="00B05C6F">
            <w:pPr>
              <w:pStyle w:val="ListParagraph"/>
              <w:numPr>
                <w:ilvl w:val="0"/>
                <w:numId w:val="14"/>
              </w:numPr>
              <w:spacing w:after="0" w:line="240" w:lineRule="auto"/>
              <w:ind w:left="314" w:hanging="283"/>
              <w:jc w:val="both"/>
              <w:rPr>
                <w:rFonts w:asciiTheme="minorHAnsi" w:hAnsiTheme="minorHAnsi" w:cstheme="minorHAnsi"/>
              </w:rPr>
            </w:pPr>
            <w:r w:rsidRPr="00B05C6F">
              <w:rPr>
                <w:rFonts w:asciiTheme="minorHAnsi" w:hAnsiTheme="minorHAnsi" w:cstheme="minorHAnsi"/>
              </w:rPr>
              <w:t xml:space="preserve">A revised Advice Note for all IJB Members. This </w:t>
            </w:r>
            <w:r w:rsidR="00EF4B60" w:rsidRPr="00B05C6F">
              <w:rPr>
                <w:rFonts w:asciiTheme="minorHAnsi" w:hAnsiTheme="minorHAnsi" w:cstheme="minorHAnsi"/>
              </w:rPr>
              <w:t>cover</w:t>
            </w:r>
            <w:r w:rsidR="00EF4B60">
              <w:rPr>
                <w:rFonts w:asciiTheme="minorHAnsi" w:hAnsiTheme="minorHAnsi" w:cstheme="minorHAnsi"/>
              </w:rPr>
              <w:t>s</w:t>
            </w:r>
            <w:r w:rsidR="00EF4B60" w:rsidRPr="00B05C6F">
              <w:rPr>
                <w:rFonts w:asciiTheme="minorHAnsi" w:hAnsiTheme="minorHAnsi" w:cstheme="minorHAnsi"/>
              </w:rPr>
              <w:t xml:space="preserve"> </w:t>
            </w:r>
            <w:r w:rsidRPr="00B05C6F">
              <w:rPr>
                <w:rFonts w:asciiTheme="minorHAnsi" w:hAnsiTheme="minorHAnsi" w:cstheme="minorHAnsi"/>
              </w:rPr>
              <w:t>the key provisions in the Code and</w:t>
            </w:r>
            <w:proofErr w:type="gramStart"/>
            <w:r w:rsidRPr="00B05C6F">
              <w:rPr>
                <w:rFonts w:asciiTheme="minorHAnsi" w:hAnsiTheme="minorHAnsi" w:cstheme="minorHAnsi"/>
              </w:rPr>
              <w:t>, in particular, provides</w:t>
            </w:r>
            <w:proofErr w:type="gramEnd"/>
            <w:r w:rsidRPr="00B05C6F">
              <w:rPr>
                <w:rFonts w:asciiTheme="minorHAnsi" w:hAnsiTheme="minorHAnsi" w:cstheme="minorHAnsi"/>
              </w:rPr>
              <w:t xml:space="preserve"> advice on how to identify and manage potential conflicts of interest and reconcile their duty to act in the best interests of the IJB with any organisation or constituent group from which they are appointed. </w:t>
            </w:r>
          </w:p>
          <w:p w14:paraId="0FF7F0C7" w14:textId="41E27818" w:rsidR="0073702B" w:rsidRPr="00B05C6F" w:rsidRDefault="0073702B" w:rsidP="00B05C6F">
            <w:pPr>
              <w:pStyle w:val="ListParagraph"/>
              <w:numPr>
                <w:ilvl w:val="0"/>
                <w:numId w:val="14"/>
              </w:numPr>
              <w:spacing w:after="0" w:line="240" w:lineRule="auto"/>
              <w:ind w:left="314" w:hanging="283"/>
              <w:jc w:val="both"/>
              <w:rPr>
                <w:rFonts w:asciiTheme="minorHAnsi" w:hAnsiTheme="minorHAnsi" w:cstheme="minorHAnsi"/>
              </w:rPr>
            </w:pPr>
            <w:r w:rsidRPr="00B05C6F">
              <w:rPr>
                <w:rFonts w:asciiTheme="minorHAnsi" w:hAnsiTheme="minorHAnsi" w:cstheme="minorHAnsi"/>
              </w:rPr>
              <w:t xml:space="preserve">A card for Lived Experience Members of IJBs, which was aimed at helping them manage expectations of the groups from which they are appointed. </w:t>
            </w:r>
          </w:p>
          <w:p w14:paraId="35DCCA26" w14:textId="77777777" w:rsidR="0073702B" w:rsidRPr="0073702B" w:rsidRDefault="0073702B" w:rsidP="0073702B">
            <w:pPr>
              <w:spacing w:after="0" w:line="240" w:lineRule="auto"/>
              <w:ind w:left="28"/>
              <w:jc w:val="both"/>
              <w:rPr>
                <w:rFonts w:asciiTheme="minorHAnsi" w:hAnsiTheme="minorHAnsi" w:cstheme="minorHAnsi"/>
              </w:rPr>
            </w:pPr>
          </w:p>
          <w:p w14:paraId="7243F50F" w14:textId="101CDB8A" w:rsidR="0073702B" w:rsidRPr="0073702B" w:rsidRDefault="00B05C6F" w:rsidP="0073702B">
            <w:pPr>
              <w:spacing w:after="0" w:line="240" w:lineRule="auto"/>
              <w:ind w:left="28"/>
              <w:jc w:val="both"/>
              <w:rPr>
                <w:rFonts w:asciiTheme="minorHAnsi" w:hAnsiTheme="minorHAnsi" w:cstheme="minorHAnsi"/>
              </w:rPr>
            </w:pPr>
            <w:r>
              <w:rPr>
                <w:rFonts w:asciiTheme="minorHAnsi" w:hAnsiTheme="minorHAnsi" w:cstheme="minorHAnsi"/>
              </w:rPr>
              <w:t>Members further noted a</w:t>
            </w:r>
            <w:r w:rsidR="0073702B" w:rsidRPr="0073702B">
              <w:rPr>
                <w:rFonts w:asciiTheme="minorHAnsi" w:hAnsiTheme="minorHAnsi" w:cstheme="minorHAnsi"/>
              </w:rPr>
              <w:t xml:space="preserve"> standard training presentation on the Code for IJB Members ha</w:t>
            </w:r>
            <w:r>
              <w:rPr>
                <w:rFonts w:asciiTheme="minorHAnsi" w:hAnsiTheme="minorHAnsi" w:cstheme="minorHAnsi"/>
              </w:rPr>
              <w:t>d</w:t>
            </w:r>
            <w:r w:rsidR="0073702B" w:rsidRPr="0073702B">
              <w:rPr>
                <w:rFonts w:asciiTheme="minorHAnsi" w:hAnsiTheme="minorHAnsi" w:cstheme="minorHAnsi"/>
              </w:rPr>
              <w:t xml:space="preserve"> been </w:t>
            </w:r>
            <w:r>
              <w:rPr>
                <w:rFonts w:asciiTheme="minorHAnsi" w:hAnsiTheme="minorHAnsi" w:cstheme="minorHAnsi"/>
              </w:rPr>
              <w:t>prepared</w:t>
            </w:r>
            <w:r w:rsidR="0073702B" w:rsidRPr="0073702B">
              <w:rPr>
                <w:rFonts w:asciiTheme="minorHAnsi" w:hAnsiTheme="minorHAnsi" w:cstheme="minorHAnsi"/>
              </w:rPr>
              <w:t>.</w:t>
            </w:r>
          </w:p>
          <w:p w14:paraId="341D37D0" w14:textId="77777777" w:rsidR="0073702B" w:rsidRPr="0073702B" w:rsidRDefault="0073702B" w:rsidP="0073702B">
            <w:pPr>
              <w:spacing w:after="0" w:line="240" w:lineRule="auto"/>
              <w:ind w:left="28"/>
              <w:jc w:val="both"/>
              <w:rPr>
                <w:rFonts w:asciiTheme="minorHAnsi" w:hAnsiTheme="minorHAnsi" w:cstheme="minorHAnsi"/>
              </w:rPr>
            </w:pPr>
          </w:p>
          <w:p w14:paraId="4489A29A" w14:textId="77777777" w:rsidR="00C42B44" w:rsidRDefault="00B05C6F" w:rsidP="00B05C6F">
            <w:pPr>
              <w:spacing w:after="0" w:line="240" w:lineRule="auto"/>
              <w:ind w:left="28"/>
              <w:jc w:val="both"/>
              <w:rPr>
                <w:rFonts w:asciiTheme="minorHAnsi" w:hAnsiTheme="minorHAnsi" w:cstheme="minorHAnsi"/>
              </w:rPr>
            </w:pPr>
            <w:r>
              <w:rPr>
                <w:rFonts w:asciiTheme="minorHAnsi" w:hAnsiTheme="minorHAnsi" w:cstheme="minorHAnsi"/>
              </w:rPr>
              <w:t>Members noted that f</w:t>
            </w:r>
            <w:r w:rsidR="0073702B" w:rsidRPr="0073702B">
              <w:rPr>
                <w:rFonts w:asciiTheme="minorHAnsi" w:hAnsiTheme="minorHAnsi" w:cstheme="minorHAnsi"/>
              </w:rPr>
              <w:t xml:space="preserve">ollowing a review </w:t>
            </w:r>
            <w:r>
              <w:rPr>
                <w:rFonts w:asciiTheme="minorHAnsi" w:hAnsiTheme="minorHAnsi" w:cstheme="minorHAnsi"/>
              </w:rPr>
              <w:t>they had undertaken</w:t>
            </w:r>
            <w:r w:rsidR="0073702B" w:rsidRPr="0073702B">
              <w:rPr>
                <w:rFonts w:asciiTheme="minorHAnsi" w:hAnsiTheme="minorHAnsi" w:cstheme="minorHAnsi"/>
              </w:rPr>
              <w:t xml:space="preserve">, and </w:t>
            </w:r>
            <w:r>
              <w:rPr>
                <w:rFonts w:asciiTheme="minorHAnsi" w:hAnsiTheme="minorHAnsi" w:cstheme="minorHAnsi"/>
              </w:rPr>
              <w:t xml:space="preserve">after </w:t>
            </w:r>
            <w:r w:rsidR="0073702B" w:rsidRPr="0073702B">
              <w:rPr>
                <w:rFonts w:asciiTheme="minorHAnsi" w:hAnsiTheme="minorHAnsi" w:cstheme="minorHAnsi"/>
              </w:rPr>
              <w:t xml:space="preserve">consultation with the </w:t>
            </w:r>
            <w:r>
              <w:rPr>
                <w:rFonts w:asciiTheme="minorHAnsi" w:hAnsiTheme="minorHAnsi" w:cstheme="minorHAnsi"/>
              </w:rPr>
              <w:t>Ethical Standards Commissioner (ESC)</w:t>
            </w:r>
            <w:r w:rsidR="0073702B" w:rsidRPr="0073702B">
              <w:rPr>
                <w:rFonts w:asciiTheme="minorHAnsi" w:hAnsiTheme="minorHAnsi" w:cstheme="minorHAnsi"/>
              </w:rPr>
              <w:t xml:space="preserve">, the </w:t>
            </w:r>
            <w:r>
              <w:rPr>
                <w:rFonts w:asciiTheme="minorHAnsi" w:hAnsiTheme="minorHAnsi" w:cstheme="minorHAnsi"/>
              </w:rPr>
              <w:t xml:space="preserve">Standards Commission’s </w:t>
            </w:r>
            <w:r w:rsidR="0073702B" w:rsidRPr="0073702B">
              <w:rPr>
                <w:rFonts w:asciiTheme="minorHAnsi" w:hAnsiTheme="minorHAnsi" w:cstheme="minorHAnsi"/>
              </w:rPr>
              <w:t>Advice Note for Members on Distinguishing between Strategic and Operational Matters has been reviewed, updated and published on the website.</w:t>
            </w:r>
          </w:p>
          <w:p w14:paraId="1FF26836" w14:textId="733BAE5C" w:rsidR="00B05C6F" w:rsidRPr="00194446" w:rsidRDefault="00B05C6F" w:rsidP="00B05C6F">
            <w:pPr>
              <w:spacing w:after="0" w:line="240" w:lineRule="auto"/>
              <w:ind w:left="28"/>
              <w:jc w:val="both"/>
              <w:rPr>
                <w:rFonts w:asciiTheme="minorHAnsi" w:hAnsiTheme="minorHAnsi" w:cstheme="minorHAnsi"/>
              </w:rPr>
            </w:pPr>
          </w:p>
        </w:tc>
        <w:tc>
          <w:tcPr>
            <w:tcW w:w="1277" w:type="dxa"/>
            <w:gridSpan w:val="2"/>
            <w:tcBorders>
              <w:top w:val="single" w:sz="4" w:space="0" w:color="auto"/>
              <w:left w:val="single" w:sz="4" w:space="0" w:color="auto"/>
              <w:bottom w:val="single" w:sz="4" w:space="0" w:color="auto"/>
              <w:right w:val="single" w:sz="4" w:space="0" w:color="auto"/>
            </w:tcBorders>
          </w:tcPr>
          <w:p w14:paraId="4AB48E59" w14:textId="77777777" w:rsidR="008C6CF3" w:rsidRDefault="008C6CF3" w:rsidP="006146DB">
            <w:pPr>
              <w:spacing w:after="0" w:line="240" w:lineRule="auto"/>
              <w:rPr>
                <w:rFonts w:asciiTheme="minorHAnsi" w:hAnsiTheme="minorHAnsi" w:cstheme="minorHAnsi"/>
                <w:b/>
                <w:highlight w:val="yellow"/>
              </w:rPr>
            </w:pPr>
          </w:p>
          <w:p w14:paraId="6695ED34" w14:textId="77777777" w:rsidR="00815185" w:rsidRDefault="00815185" w:rsidP="006146DB">
            <w:pPr>
              <w:spacing w:after="0" w:line="240" w:lineRule="auto"/>
              <w:rPr>
                <w:rFonts w:asciiTheme="minorHAnsi" w:hAnsiTheme="minorHAnsi" w:cstheme="minorHAnsi"/>
                <w:b/>
                <w:highlight w:val="yellow"/>
              </w:rPr>
            </w:pPr>
          </w:p>
          <w:p w14:paraId="0365ACCC" w14:textId="77777777" w:rsidR="0073702B" w:rsidRDefault="0073702B" w:rsidP="006146DB">
            <w:pPr>
              <w:spacing w:after="0" w:line="240" w:lineRule="auto"/>
              <w:rPr>
                <w:rFonts w:asciiTheme="minorHAnsi" w:hAnsiTheme="minorHAnsi" w:cstheme="minorHAnsi"/>
                <w:b/>
                <w:highlight w:val="yellow"/>
              </w:rPr>
            </w:pPr>
          </w:p>
          <w:p w14:paraId="764DD920" w14:textId="77777777" w:rsidR="0073702B" w:rsidRDefault="0073702B" w:rsidP="006146DB">
            <w:pPr>
              <w:spacing w:after="0" w:line="240" w:lineRule="auto"/>
              <w:rPr>
                <w:rFonts w:asciiTheme="minorHAnsi" w:hAnsiTheme="minorHAnsi" w:cstheme="minorHAnsi"/>
                <w:b/>
                <w:highlight w:val="yellow"/>
              </w:rPr>
            </w:pPr>
          </w:p>
          <w:p w14:paraId="5636CC7D" w14:textId="77777777" w:rsidR="0073702B" w:rsidRDefault="0073702B" w:rsidP="006146DB">
            <w:pPr>
              <w:spacing w:after="0" w:line="240" w:lineRule="auto"/>
              <w:rPr>
                <w:rFonts w:asciiTheme="minorHAnsi" w:hAnsiTheme="minorHAnsi" w:cstheme="minorHAnsi"/>
                <w:b/>
                <w:highlight w:val="yellow"/>
              </w:rPr>
            </w:pPr>
          </w:p>
          <w:p w14:paraId="008EC792" w14:textId="77777777" w:rsidR="0073702B" w:rsidRDefault="0073702B" w:rsidP="006146DB">
            <w:pPr>
              <w:spacing w:after="0" w:line="240" w:lineRule="auto"/>
              <w:rPr>
                <w:rFonts w:asciiTheme="minorHAnsi" w:hAnsiTheme="minorHAnsi" w:cstheme="minorHAnsi"/>
                <w:b/>
                <w:highlight w:val="yellow"/>
              </w:rPr>
            </w:pPr>
          </w:p>
          <w:p w14:paraId="6B0C785B" w14:textId="77777777" w:rsidR="0073702B" w:rsidRDefault="0073702B" w:rsidP="006146DB">
            <w:pPr>
              <w:spacing w:after="0" w:line="240" w:lineRule="auto"/>
              <w:rPr>
                <w:rFonts w:asciiTheme="minorHAnsi" w:hAnsiTheme="minorHAnsi" w:cstheme="minorHAnsi"/>
                <w:b/>
                <w:highlight w:val="yellow"/>
              </w:rPr>
            </w:pPr>
          </w:p>
          <w:p w14:paraId="2FDE3521" w14:textId="77777777" w:rsidR="0073702B" w:rsidRDefault="0073702B" w:rsidP="006146DB">
            <w:pPr>
              <w:spacing w:after="0" w:line="240" w:lineRule="auto"/>
              <w:rPr>
                <w:rFonts w:asciiTheme="minorHAnsi" w:hAnsiTheme="minorHAnsi" w:cstheme="minorHAnsi"/>
                <w:b/>
                <w:highlight w:val="yellow"/>
              </w:rPr>
            </w:pPr>
          </w:p>
          <w:p w14:paraId="40332BA6" w14:textId="77777777" w:rsidR="0073702B" w:rsidRDefault="0073702B" w:rsidP="006146DB">
            <w:pPr>
              <w:spacing w:after="0" w:line="240" w:lineRule="auto"/>
              <w:rPr>
                <w:rFonts w:asciiTheme="minorHAnsi" w:hAnsiTheme="minorHAnsi" w:cstheme="minorHAnsi"/>
                <w:b/>
                <w:highlight w:val="yellow"/>
              </w:rPr>
            </w:pPr>
          </w:p>
          <w:p w14:paraId="53B6847A" w14:textId="77777777" w:rsidR="0073702B" w:rsidRDefault="0073702B" w:rsidP="006146DB">
            <w:pPr>
              <w:spacing w:after="0" w:line="240" w:lineRule="auto"/>
              <w:rPr>
                <w:rFonts w:asciiTheme="minorHAnsi" w:hAnsiTheme="minorHAnsi" w:cstheme="minorHAnsi"/>
                <w:b/>
                <w:highlight w:val="yellow"/>
              </w:rPr>
            </w:pPr>
          </w:p>
          <w:p w14:paraId="0B946489" w14:textId="77777777" w:rsidR="0073702B" w:rsidRDefault="0073702B" w:rsidP="006146DB">
            <w:pPr>
              <w:spacing w:after="0" w:line="240" w:lineRule="auto"/>
              <w:rPr>
                <w:rFonts w:asciiTheme="minorHAnsi" w:hAnsiTheme="minorHAnsi" w:cstheme="minorHAnsi"/>
                <w:b/>
                <w:highlight w:val="yellow"/>
              </w:rPr>
            </w:pPr>
          </w:p>
          <w:p w14:paraId="24588B8C" w14:textId="77777777" w:rsidR="0073702B" w:rsidRDefault="0073702B" w:rsidP="006146DB">
            <w:pPr>
              <w:spacing w:after="0" w:line="240" w:lineRule="auto"/>
              <w:rPr>
                <w:rFonts w:asciiTheme="minorHAnsi" w:hAnsiTheme="minorHAnsi" w:cstheme="minorHAnsi"/>
                <w:b/>
                <w:highlight w:val="yellow"/>
              </w:rPr>
            </w:pPr>
          </w:p>
          <w:p w14:paraId="14BDFD5D" w14:textId="77777777" w:rsidR="0073702B" w:rsidRDefault="0073702B" w:rsidP="006146DB">
            <w:pPr>
              <w:spacing w:after="0" w:line="240" w:lineRule="auto"/>
              <w:rPr>
                <w:rFonts w:asciiTheme="minorHAnsi" w:hAnsiTheme="minorHAnsi" w:cstheme="minorHAnsi"/>
                <w:b/>
                <w:highlight w:val="yellow"/>
              </w:rPr>
            </w:pPr>
          </w:p>
          <w:p w14:paraId="394F27FA" w14:textId="77777777" w:rsidR="0073702B" w:rsidRDefault="0073702B" w:rsidP="006146DB">
            <w:pPr>
              <w:spacing w:after="0" w:line="240" w:lineRule="auto"/>
              <w:rPr>
                <w:rFonts w:asciiTheme="minorHAnsi" w:hAnsiTheme="minorHAnsi" w:cstheme="minorHAnsi"/>
                <w:b/>
                <w:highlight w:val="yellow"/>
              </w:rPr>
            </w:pPr>
          </w:p>
          <w:p w14:paraId="7A552A0C" w14:textId="77777777" w:rsidR="0073702B" w:rsidRDefault="0073702B" w:rsidP="006146DB">
            <w:pPr>
              <w:spacing w:after="0" w:line="240" w:lineRule="auto"/>
              <w:rPr>
                <w:rFonts w:asciiTheme="minorHAnsi" w:hAnsiTheme="minorHAnsi" w:cstheme="minorHAnsi"/>
                <w:b/>
                <w:highlight w:val="yellow"/>
              </w:rPr>
            </w:pPr>
          </w:p>
          <w:p w14:paraId="661A6B81" w14:textId="77777777" w:rsidR="0073702B" w:rsidRDefault="0073702B" w:rsidP="006146DB">
            <w:pPr>
              <w:spacing w:after="0" w:line="240" w:lineRule="auto"/>
              <w:rPr>
                <w:rFonts w:asciiTheme="minorHAnsi" w:hAnsiTheme="minorHAnsi" w:cstheme="minorHAnsi"/>
                <w:b/>
                <w:highlight w:val="yellow"/>
              </w:rPr>
            </w:pPr>
          </w:p>
          <w:p w14:paraId="3FD38842" w14:textId="77777777" w:rsidR="0073702B" w:rsidRDefault="0073702B" w:rsidP="006146DB">
            <w:pPr>
              <w:spacing w:after="0" w:line="240" w:lineRule="auto"/>
              <w:rPr>
                <w:rFonts w:asciiTheme="minorHAnsi" w:hAnsiTheme="minorHAnsi" w:cstheme="minorHAnsi"/>
                <w:b/>
                <w:highlight w:val="yellow"/>
              </w:rPr>
            </w:pPr>
          </w:p>
          <w:p w14:paraId="125C7BB7" w14:textId="77777777" w:rsidR="0073702B" w:rsidRDefault="0073702B" w:rsidP="006146DB">
            <w:pPr>
              <w:spacing w:after="0" w:line="240" w:lineRule="auto"/>
              <w:rPr>
                <w:rFonts w:asciiTheme="minorHAnsi" w:hAnsiTheme="minorHAnsi" w:cstheme="minorHAnsi"/>
                <w:b/>
                <w:highlight w:val="yellow"/>
              </w:rPr>
            </w:pPr>
          </w:p>
          <w:p w14:paraId="63320587" w14:textId="77777777" w:rsidR="0073702B" w:rsidRDefault="0073702B" w:rsidP="006146DB">
            <w:pPr>
              <w:spacing w:after="0" w:line="240" w:lineRule="auto"/>
              <w:rPr>
                <w:rFonts w:asciiTheme="minorHAnsi" w:hAnsiTheme="minorHAnsi" w:cstheme="minorHAnsi"/>
                <w:b/>
                <w:highlight w:val="yellow"/>
              </w:rPr>
            </w:pPr>
          </w:p>
          <w:p w14:paraId="6E0D1F1A" w14:textId="77777777" w:rsidR="0073702B" w:rsidRDefault="0073702B" w:rsidP="006146DB">
            <w:pPr>
              <w:spacing w:after="0" w:line="240" w:lineRule="auto"/>
              <w:rPr>
                <w:rFonts w:asciiTheme="minorHAnsi" w:hAnsiTheme="minorHAnsi" w:cstheme="minorHAnsi"/>
                <w:b/>
                <w:highlight w:val="yellow"/>
              </w:rPr>
            </w:pPr>
          </w:p>
          <w:p w14:paraId="2760E921" w14:textId="77777777" w:rsidR="0073702B" w:rsidRDefault="0073702B" w:rsidP="006146DB">
            <w:pPr>
              <w:spacing w:after="0" w:line="240" w:lineRule="auto"/>
              <w:rPr>
                <w:rFonts w:asciiTheme="minorHAnsi" w:hAnsiTheme="minorHAnsi" w:cstheme="minorHAnsi"/>
                <w:b/>
                <w:highlight w:val="yellow"/>
              </w:rPr>
            </w:pPr>
          </w:p>
          <w:p w14:paraId="5EB116ED" w14:textId="77777777" w:rsidR="0073702B" w:rsidRDefault="0073702B" w:rsidP="006146DB">
            <w:pPr>
              <w:spacing w:after="0" w:line="240" w:lineRule="auto"/>
              <w:rPr>
                <w:rFonts w:asciiTheme="minorHAnsi" w:hAnsiTheme="minorHAnsi" w:cstheme="minorHAnsi"/>
                <w:b/>
                <w:highlight w:val="yellow"/>
              </w:rPr>
            </w:pPr>
          </w:p>
          <w:p w14:paraId="2A2C341C" w14:textId="77777777" w:rsidR="0073702B" w:rsidRDefault="0073702B" w:rsidP="006146DB">
            <w:pPr>
              <w:spacing w:after="0" w:line="240" w:lineRule="auto"/>
              <w:rPr>
                <w:rFonts w:asciiTheme="minorHAnsi" w:hAnsiTheme="minorHAnsi" w:cstheme="minorHAnsi"/>
                <w:b/>
                <w:highlight w:val="yellow"/>
              </w:rPr>
            </w:pPr>
          </w:p>
          <w:p w14:paraId="02649D2C" w14:textId="77777777" w:rsidR="0073702B" w:rsidRDefault="0073702B" w:rsidP="006146DB">
            <w:pPr>
              <w:spacing w:after="0" w:line="240" w:lineRule="auto"/>
              <w:rPr>
                <w:rFonts w:asciiTheme="minorHAnsi" w:hAnsiTheme="minorHAnsi" w:cstheme="minorHAnsi"/>
                <w:b/>
                <w:highlight w:val="yellow"/>
              </w:rPr>
            </w:pPr>
          </w:p>
          <w:p w14:paraId="1A02C65B" w14:textId="77777777" w:rsidR="0073702B" w:rsidRDefault="0073702B" w:rsidP="006146DB">
            <w:pPr>
              <w:spacing w:after="0" w:line="240" w:lineRule="auto"/>
              <w:rPr>
                <w:rFonts w:asciiTheme="minorHAnsi" w:hAnsiTheme="minorHAnsi" w:cstheme="minorHAnsi"/>
                <w:b/>
                <w:highlight w:val="yellow"/>
              </w:rPr>
            </w:pPr>
          </w:p>
          <w:p w14:paraId="0F59275E" w14:textId="77777777" w:rsidR="0073702B" w:rsidRDefault="0073702B" w:rsidP="006146DB">
            <w:pPr>
              <w:spacing w:after="0" w:line="240" w:lineRule="auto"/>
              <w:rPr>
                <w:rFonts w:asciiTheme="minorHAnsi" w:hAnsiTheme="minorHAnsi" w:cstheme="minorHAnsi"/>
                <w:b/>
                <w:highlight w:val="yellow"/>
              </w:rPr>
            </w:pPr>
          </w:p>
          <w:p w14:paraId="652A33AD" w14:textId="77777777" w:rsidR="0073702B" w:rsidRDefault="0073702B" w:rsidP="006146DB">
            <w:pPr>
              <w:spacing w:after="0" w:line="240" w:lineRule="auto"/>
              <w:rPr>
                <w:rFonts w:asciiTheme="minorHAnsi" w:hAnsiTheme="minorHAnsi" w:cstheme="minorHAnsi"/>
                <w:b/>
                <w:highlight w:val="yellow"/>
              </w:rPr>
            </w:pPr>
          </w:p>
          <w:p w14:paraId="5DA09CA4" w14:textId="77777777" w:rsidR="0073702B" w:rsidRDefault="0073702B" w:rsidP="006146DB">
            <w:pPr>
              <w:spacing w:after="0" w:line="240" w:lineRule="auto"/>
              <w:rPr>
                <w:rFonts w:asciiTheme="minorHAnsi" w:hAnsiTheme="minorHAnsi" w:cstheme="minorHAnsi"/>
                <w:b/>
                <w:highlight w:val="yellow"/>
              </w:rPr>
            </w:pPr>
          </w:p>
          <w:p w14:paraId="026315F1" w14:textId="77777777" w:rsidR="0073702B" w:rsidRDefault="0073702B" w:rsidP="006146DB">
            <w:pPr>
              <w:spacing w:after="0" w:line="240" w:lineRule="auto"/>
              <w:rPr>
                <w:rFonts w:asciiTheme="minorHAnsi" w:hAnsiTheme="minorHAnsi" w:cstheme="minorHAnsi"/>
                <w:b/>
                <w:highlight w:val="yellow"/>
              </w:rPr>
            </w:pPr>
          </w:p>
          <w:p w14:paraId="4729BCFD" w14:textId="77777777" w:rsidR="0075537D" w:rsidRDefault="0075537D" w:rsidP="006146DB">
            <w:pPr>
              <w:spacing w:after="0" w:line="240" w:lineRule="auto"/>
              <w:rPr>
                <w:rFonts w:asciiTheme="minorHAnsi" w:hAnsiTheme="minorHAnsi" w:cstheme="minorHAnsi"/>
                <w:b/>
                <w:highlight w:val="yellow"/>
              </w:rPr>
            </w:pPr>
          </w:p>
          <w:p w14:paraId="79F78097" w14:textId="77777777" w:rsidR="0075537D" w:rsidRDefault="0075537D" w:rsidP="006146DB">
            <w:pPr>
              <w:spacing w:after="0" w:line="240" w:lineRule="auto"/>
              <w:rPr>
                <w:rFonts w:asciiTheme="minorHAnsi" w:hAnsiTheme="minorHAnsi" w:cstheme="minorHAnsi"/>
                <w:b/>
                <w:highlight w:val="yellow"/>
              </w:rPr>
            </w:pPr>
          </w:p>
          <w:p w14:paraId="3CB759D6" w14:textId="77777777" w:rsidR="0075537D" w:rsidRDefault="0075537D" w:rsidP="006146DB">
            <w:pPr>
              <w:spacing w:after="0" w:line="240" w:lineRule="auto"/>
              <w:rPr>
                <w:rFonts w:asciiTheme="minorHAnsi" w:hAnsiTheme="minorHAnsi" w:cstheme="minorHAnsi"/>
                <w:b/>
                <w:highlight w:val="yellow"/>
              </w:rPr>
            </w:pPr>
          </w:p>
          <w:p w14:paraId="6A7E5AD6" w14:textId="77777777" w:rsidR="0073702B" w:rsidRDefault="0073702B" w:rsidP="006146DB">
            <w:pPr>
              <w:spacing w:after="0" w:line="240" w:lineRule="auto"/>
              <w:rPr>
                <w:rFonts w:asciiTheme="minorHAnsi" w:hAnsiTheme="minorHAnsi" w:cstheme="minorHAnsi"/>
                <w:b/>
                <w:highlight w:val="yellow"/>
              </w:rPr>
            </w:pPr>
          </w:p>
          <w:p w14:paraId="371048D6" w14:textId="77777777" w:rsidR="0073702B" w:rsidRDefault="0073702B" w:rsidP="006146DB">
            <w:pPr>
              <w:spacing w:after="0" w:line="240" w:lineRule="auto"/>
              <w:rPr>
                <w:rFonts w:asciiTheme="minorHAnsi" w:hAnsiTheme="minorHAnsi" w:cstheme="minorHAnsi"/>
                <w:b/>
                <w:highlight w:val="yellow"/>
              </w:rPr>
            </w:pPr>
          </w:p>
          <w:p w14:paraId="1D8C3536" w14:textId="2E4D1B42" w:rsidR="0073702B" w:rsidRPr="0073702B" w:rsidRDefault="0073702B" w:rsidP="006146DB">
            <w:pPr>
              <w:spacing w:after="0" w:line="240" w:lineRule="auto"/>
              <w:rPr>
                <w:rFonts w:asciiTheme="minorHAnsi" w:hAnsiTheme="minorHAnsi" w:cstheme="minorHAnsi"/>
                <w:b/>
              </w:rPr>
            </w:pPr>
            <w:r w:rsidRPr="0073702B">
              <w:rPr>
                <w:rFonts w:asciiTheme="minorHAnsi" w:hAnsiTheme="minorHAnsi" w:cstheme="minorHAnsi"/>
                <w:b/>
              </w:rPr>
              <w:t>Executive Team</w:t>
            </w:r>
          </w:p>
          <w:p w14:paraId="3194AD65" w14:textId="2B07ADD5" w:rsidR="00754A0D" w:rsidRPr="009C5CCC" w:rsidRDefault="00754A0D" w:rsidP="00B62186">
            <w:pPr>
              <w:spacing w:after="0" w:line="240" w:lineRule="auto"/>
              <w:rPr>
                <w:rFonts w:asciiTheme="minorHAnsi" w:hAnsiTheme="minorHAnsi" w:cstheme="minorHAnsi"/>
                <w:b/>
                <w:highlight w:val="yellow"/>
              </w:rPr>
            </w:pPr>
          </w:p>
        </w:tc>
      </w:tr>
      <w:tr w:rsidR="00D84BC9" w:rsidRPr="00BA56C3" w14:paraId="4FED9B19" w14:textId="77777777" w:rsidTr="00CB308D">
        <w:trPr>
          <w:trHeight w:val="153"/>
        </w:trPr>
        <w:tc>
          <w:tcPr>
            <w:tcW w:w="10775" w:type="dxa"/>
            <w:gridSpan w:val="5"/>
            <w:tcBorders>
              <w:top w:val="single" w:sz="4" w:space="0" w:color="auto"/>
              <w:left w:val="single" w:sz="4" w:space="0" w:color="auto"/>
              <w:bottom w:val="single" w:sz="4" w:space="0" w:color="auto"/>
              <w:right w:val="single" w:sz="4" w:space="0" w:color="auto"/>
            </w:tcBorders>
            <w:shd w:val="clear" w:color="auto" w:fill="CC99FF"/>
          </w:tcPr>
          <w:p w14:paraId="4EF60A15" w14:textId="77777777" w:rsidR="00D84BC9" w:rsidRPr="004A536B" w:rsidRDefault="00D84BC9" w:rsidP="00A350EC">
            <w:pPr>
              <w:spacing w:after="0" w:line="240" w:lineRule="auto"/>
              <w:jc w:val="both"/>
              <w:rPr>
                <w:rFonts w:asciiTheme="minorHAnsi" w:hAnsiTheme="minorHAnsi" w:cstheme="minorHAnsi"/>
                <w:b/>
              </w:rPr>
            </w:pPr>
            <w:r w:rsidRPr="004A536B">
              <w:rPr>
                <w:rFonts w:asciiTheme="minorHAnsi" w:hAnsiTheme="minorHAnsi" w:cstheme="minorHAnsi"/>
                <w:b/>
              </w:rPr>
              <w:lastRenderedPageBreak/>
              <w:t>BUSINESS MATTERS</w:t>
            </w:r>
          </w:p>
        </w:tc>
      </w:tr>
      <w:tr w:rsidR="008C03E3" w:rsidRPr="00BA56C3" w14:paraId="70764E76" w14:textId="77777777" w:rsidTr="007672E9">
        <w:trPr>
          <w:trHeight w:val="841"/>
        </w:trPr>
        <w:tc>
          <w:tcPr>
            <w:tcW w:w="709" w:type="dxa"/>
            <w:tcBorders>
              <w:top w:val="single" w:sz="4" w:space="0" w:color="auto"/>
              <w:left w:val="single" w:sz="4" w:space="0" w:color="auto"/>
              <w:bottom w:val="single" w:sz="4" w:space="0" w:color="auto"/>
              <w:right w:val="single" w:sz="4" w:space="0" w:color="auto"/>
            </w:tcBorders>
            <w:shd w:val="clear" w:color="auto" w:fill="FFFFFF"/>
          </w:tcPr>
          <w:p w14:paraId="48C8EA9F" w14:textId="589368C4" w:rsidR="008C03E3" w:rsidRPr="00190ADC" w:rsidRDefault="008C03E3" w:rsidP="00190ADC">
            <w:pPr>
              <w:pStyle w:val="ListParagraph"/>
              <w:numPr>
                <w:ilvl w:val="0"/>
                <w:numId w:val="2"/>
              </w:numPr>
              <w:spacing w:after="0" w:line="240" w:lineRule="auto"/>
              <w:rPr>
                <w:rFonts w:asciiTheme="minorHAnsi" w:hAnsiTheme="minorHAnsi" w:cstheme="minorHAnsi"/>
                <w:b/>
                <w:bCs/>
              </w:rPr>
            </w:pPr>
          </w:p>
        </w:tc>
        <w:tc>
          <w:tcPr>
            <w:tcW w:w="8789" w:type="dxa"/>
            <w:gridSpan w:val="2"/>
            <w:tcBorders>
              <w:top w:val="single" w:sz="4" w:space="0" w:color="auto"/>
              <w:left w:val="single" w:sz="4" w:space="0" w:color="auto"/>
              <w:bottom w:val="single" w:sz="4" w:space="0" w:color="auto"/>
              <w:right w:val="single" w:sz="4" w:space="0" w:color="auto"/>
            </w:tcBorders>
          </w:tcPr>
          <w:p w14:paraId="3684437D" w14:textId="143F98F8" w:rsidR="009E4CB4" w:rsidRDefault="009E4CB4" w:rsidP="00EC6ADB">
            <w:pPr>
              <w:spacing w:after="0" w:line="240" w:lineRule="auto"/>
              <w:jc w:val="both"/>
              <w:rPr>
                <w:rFonts w:asciiTheme="minorHAnsi" w:hAnsiTheme="minorHAnsi" w:cstheme="minorHAnsi"/>
                <w:b/>
                <w:bCs/>
              </w:rPr>
            </w:pPr>
            <w:r w:rsidRPr="009E4CB4">
              <w:rPr>
                <w:rFonts w:asciiTheme="minorHAnsi" w:hAnsiTheme="minorHAnsi" w:cstheme="minorHAnsi"/>
                <w:b/>
                <w:bCs/>
              </w:rPr>
              <w:t>ANNUAL REPORT AND ACCOUNTS 2025/26</w:t>
            </w:r>
          </w:p>
          <w:p w14:paraId="03741591" w14:textId="0EEFFC39" w:rsidR="002F5E52" w:rsidRPr="002F5E52" w:rsidRDefault="002F5E52" w:rsidP="002F5E52">
            <w:pPr>
              <w:spacing w:after="0" w:line="240" w:lineRule="auto"/>
              <w:jc w:val="both"/>
            </w:pPr>
            <w:r w:rsidRPr="002F5E52">
              <w:t xml:space="preserve">Members reviewed the draft Annual Accounts for 2025/26, the contents of the proposed external audit report, and the terms of the draft ISA 580 management response letter. </w:t>
            </w:r>
          </w:p>
          <w:p w14:paraId="176C0BB5" w14:textId="77777777" w:rsidR="002F5E52" w:rsidRPr="002F5E52" w:rsidRDefault="002F5E52" w:rsidP="002F5E52">
            <w:pPr>
              <w:spacing w:after="0" w:line="240" w:lineRule="auto"/>
              <w:jc w:val="both"/>
            </w:pPr>
            <w:r w:rsidRPr="002F5E52">
              <w:t>Members were pleased to note that the external auditors (Audit Scotland) had reported that:</w:t>
            </w:r>
          </w:p>
          <w:p w14:paraId="2709E2CA" w14:textId="04ABFC6C" w:rsidR="002F5E52" w:rsidRPr="002F5E52" w:rsidRDefault="002F5E52" w:rsidP="002F5E52">
            <w:pPr>
              <w:pStyle w:val="ListParagraph"/>
              <w:numPr>
                <w:ilvl w:val="0"/>
                <w:numId w:val="15"/>
              </w:numPr>
              <w:spacing w:after="0" w:line="240" w:lineRule="auto"/>
              <w:ind w:left="314" w:hanging="283"/>
              <w:jc w:val="both"/>
            </w:pPr>
            <w:r w:rsidRPr="002F5E52">
              <w:t>the financial statements gave a true and fair view and were properly prepared in accordance with the financial reporting framework;</w:t>
            </w:r>
          </w:p>
          <w:p w14:paraId="414E3686" w14:textId="66978A2A" w:rsidR="002F5E52" w:rsidRPr="002F5E52" w:rsidRDefault="002F5E52" w:rsidP="002F5E52">
            <w:pPr>
              <w:pStyle w:val="ListParagraph"/>
              <w:numPr>
                <w:ilvl w:val="0"/>
                <w:numId w:val="15"/>
              </w:numPr>
              <w:spacing w:after="0" w:line="240" w:lineRule="auto"/>
              <w:ind w:left="314" w:hanging="283"/>
              <w:jc w:val="both"/>
            </w:pPr>
            <w:r w:rsidRPr="002F5E52">
              <w:t>expenditure and income were regular and in accordance with applicable enactments and guidance; and</w:t>
            </w:r>
          </w:p>
          <w:p w14:paraId="708E9608" w14:textId="32035AD5" w:rsidR="002F5E52" w:rsidRPr="002F5E52" w:rsidRDefault="002F5E52" w:rsidP="002F5E52">
            <w:pPr>
              <w:pStyle w:val="ListParagraph"/>
              <w:numPr>
                <w:ilvl w:val="0"/>
                <w:numId w:val="15"/>
              </w:numPr>
              <w:spacing w:after="0" w:line="240" w:lineRule="auto"/>
              <w:ind w:left="314" w:hanging="283"/>
              <w:jc w:val="both"/>
            </w:pPr>
            <w:r w:rsidRPr="002F5E52">
              <w:t>the audited part of the remuneration and staff report, performance report and governance statement were all consistent with the financial statements and properly prepared in accordance with the relevant legislation and directions made by Scottish Ministers.</w:t>
            </w:r>
          </w:p>
          <w:p w14:paraId="291EAB91" w14:textId="77777777" w:rsidR="002F5E52" w:rsidRPr="002F5E52" w:rsidRDefault="002F5E52" w:rsidP="002F5E52">
            <w:pPr>
              <w:spacing w:after="0" w:line="240" w:lineRule="auto"/>
              <w:jc w:val="both"/>
            </w:pPr>
          </w:p>
          <w:p w14:paraId="7E0E1526" w14:textId="6C0ABA8A" w:rsidR="00FB13E6" w:rsidRPr="002F5E52" w:rsidRDefault="002F5E52" w:rsidP="002F5E52">
            <w:pPr>
              <w:spacing w:after="0" w:line="240" w:lineRule="auto"/>
              <w:jc w:val="both"/>
            </w:pPr>
            <w:r w:rsidRPr="002F5E52">
              <w:t xml:space="preserve">Members approved the Annual Accounts and confirmed that the Executive Director was to proceed to sign both the Accounts and ISA 580 letter, before submitting them to Audit Scotland for their consideration and final approval. </w:t>
            </w:r>
          </w:p>
          <w:p w14:paraId="5EDDB96A" w14:textId="18A89A7E" w:rsidR="002F5E52" w:rsidRPr="00706399" w:rsidRDefault="002F5E52" w:rsidP="002F5E52">
            <w:pPr>
              <w:spacing w:after="0" w:line="240" w:lineRule="auto"/>
              <w:jc w:val="both"/>
              <w:rPr>
                <w:b/>
                <w:bCs/>
              </w:rPr>
            </w:pPr>
          </w:p>
        </w:tc>
        <w:tc>
          <w:tcPr>
            <w:tcW w:w="1277" w:type="dxa"/>
            <w:gridSpan w:val="2"/>
            <w:tcBorders>
              <w:top w:val="single" w:sz="4" w:space="0" w:color="auto"/>
              <w:left w:val="single" w:sz="4" w:space="0" w:color="auto"/>
              <w:bottom w:val="single" w:sz="4" w:space="0" w:color="auto"/>
              <w:right w:val="single" w:sz="4" w:space="0" w:color="auto"/>
            </w:tcBorders>
          </w:tcPr>
          <w:p w14:paraId="4071ED2A" w14:textId="77777777" w:rsidR="00610822" w:rsidRDefault="00610822" w:rsidP="0083191E">
            <w:pPr>
              <w:spacing w:after="0" w:line="240" w:lineRule="auto"/>
              <w:rPr>
                <w:rFonts w:asciiTheme="minorHAnsi" w:hAnsiTheme="minorHAnsi" w:cstheme="minorHAnsi"/>
                <w:b/>
                <w:highlight w:val="yellow"/>
              </w:rPr>
            </w:pPr>
          </w:p>
          <w:p w14:paraId="7C273224" w14:textId="77777777" w:rsidR="00FF1B9B" w:rsidRDefault="00FF1B9B" w:rsidP="00431D4A">
            <w:pPr>
              <w:spacing w:after="0" w:line="240" w:lineRule="auto"/>
              <w:rPr>
                <w:rFonts w:asciiTheme="minorHAnsi" w:hAnsiTheme="minorHAnsi" w:cstheme="minorHAnsi"/>
                <w:b/>
                <w:highlight w:val="yellow"/>
              </w:rPr>
            </w:pPr>
          </w:p>
          <w:p w14:paraId="635ADB93" w14:textId="77777777" w:rsidR="002F5E52" w:rsidRDefault="002F5E52" w:rsidP="00431D4A">
            <w:pPr>
              <w:spacing w:after="0" w:line="240" w:lineRule="auto"/>
              <w:rPr>
                <w:rFonts w:asciiTheme="minorHAnsi" w:hAnsiTheme="minorHAnsi" w:cstheme="minorHAnsi"/>
                <w:b/>
                <w:highlight w:val="yellow"/>
              </w:rPr>
            </w:pPr>
          </w:p>
          <w:p w14:paraId="232EFE07" w14:textId="77777777" w:rsidR="002F5E52" w:rsidRDefault="002F5E52" w:rsidP="00431D4A">
            <w:pPr>
              <w:spacing w:after="0" w:line="240" w:lineRule="auto"/>
              <w:rPr>
                <w:rFonts w:asciiTheme="minorHAnsi" w:hAnsiTheme="minorHAnsi" w:cstheme="minorHAnsi"/>
                <w:b/>
                <w:highlight w:val="yellow"/>
              </w:rPr>
            </w:pPr>
          </w:p>
          <w:p w14:paraId="50A3B533" w14:textId="77777777" w:rsidR="002F5E52" w:rsidRDefault="002F5E52" w:rsidP="00431D4A">
            <w:pPr>
              <w:spacing w:after="0" w:line="240" w:lineRule="auto"/>
              <w:rPr>
                <w:rFonts w:asciiTheme="minorHAnsi" w:hAnsiTheme="minorHAnsi" w:cstheme="minorHAnsi"/>
                <w:b/>
                <w:highlight w:val="yellow"/>
              </w:rPr>
            </w:pPr>
          </w:p>
          <w:p w14:paraId="339EB401" w14:textId="77777777" w:rsidR="002F5E52" w:rsidRDefault="002F5E52" w:rsidP="00431D4A">
            <w:pPr>
              <w:spacing w:after="0" w:line="240" w:lineRule="auto"/>
              <w:rPr>
                <w:rFonts w:asciiTheme="minorHAnsi" w:hAnsiTheme="minorHAnsi" w:cstheme="minorHAnsi"/>
                <w:b/>
                <w:highlight w:val="yellow"/>
              </w:rPr>
            </w:pPr>
          </w:p>
          <w:p w14:paraId="5916AA0A" w14:textId="77777777" w:rsidR="002F5E52" w:rsidRDefault="002F5E52" w:rsidP="00431D4A">
            <w:pPr>
              <w:spacing w:after="0" w:line="240" w:lineRule="auto"/>
              <w:rPr>
                <w:rFonts w:asciiTheme="minorHAnsi" w:hAnsiTheme="minorHAnsi" w:cstheme="minorHAnsi"/>
                <w:b/>
                <w:highlight w:val="yellow"/>
              </w:rPr>
            </w:pPr>
          </w:p>
          <w:p w14:paraId="15B618AC" w14:textId="77777777" w:rsidR="002F5E52" w:rsidRDefault="002F5E52" w:rsidP="00431D4A">
            <w:pPr>
              <w:spacing w:after="0" w:line="240" w:lineRule="auto"/>
              <w:rPr>
                <w:rFonts w:asciiTheme="minorHAnsi" w:hAnsiTheme="minorHAnsi" w:cstheme="minorHAnsi"/>
                <w:b/>
                <w:highlight w:val="yellow"/>
              </w:rPr>
            </w:pPr>
          </w:p>
          <w:p w14:paraId="15F16C94" w14:textId="77777777" w:rsidR="002F5E52" w:rsidRDefault="002F5E52" w:rsidP="00431D4A">
            <w:pPr>
              <w:spacing w:after="0" w:line="240" w:lineRule="auto"/>
              <w:rPr>
                <w:rFonts w:asciiTheme="minorHAnsi" w:hAnsiTheme="minorHAnsi" w:cstheme="minorHAnsi"/>
                <w:b/>
                <w:highlight w:val="yellow"/>
              </w:rPr>
            </w:pPr>
          </w:p>
          <w:p w14:paraId="32B05FD2" w14:textId="77777777" w:rsidR="002F5E52" w:rsidRDefault="002F5E52" w:rsidP="00431D4A">
            <w:pPr>
              <w:spacing w:after="0" w:line="240" w:lineRule="auto"/>
              <w:rPr>
                <w:rFonts w:asciiTheme="minorHAnsi" w:hAnsiTheme="minorHAnsi" w:cstheme="minorHAnsi"/>
                <w:b/>
                <w:highlight w:val="yellow"/>
              </w:rPr>
            </w:pPr>
          </w:p>
          <w:p w14:paraId="71A1C868" w14:textId="77777777" w:rsidR="002F5E52" w:rsidRDefault="002F5E52" w:rsidP="00431D4A">
            <w:pPr>
              <w:spacing w:after="0" w:line="240" w:lineRule="auto"/>
              <w:rPr>
                <w:rFonts w:asciiTheme="minorHAnsi" w:hAnsiTheme="minorHAnsi" w:cstheme="minorHAnsi"/>
                <w:b/>
                <w:highlight w:val="yellow"/>
              </w:rPr>
            </w:pPr>
          </w:p>
          <w:p w14:paraId="13F9175E" w14:textId="77777777" w:rsidR="002F5E52" w:rsidRDefault="002F5E52" w:rsidP="00431D4A">
            <w:pPr>
              <w:spacing w:after="0" w:line="240" w:lineRule="auto"/>
              <w:rPr>
                <w:rFonts w:asciiTheme="minorHAnsi" w:hAnsiTheme="minorHAnsi" w:cstheme="minorHAnsi"/>
                <w:b/>
                <w:highlight w:val="yellow"/>
              </w:rPr>
            </w:pPr>
          </w:p>
          <w:p w14:paraId="637D251D" w14:textId="77777777" w:rsidR="002F5E52" w:rsidRDefault="002F5E52" w:rsidP="00431D4A">
            <w:pPr>
              <w:spacing w:after="0" w:line="240" w:lineRule="auto"/>
              <w:rPr>
                <w:rFonts w:asciiTheme="minorHAnsi" w:hAnsiTheme="minorHAnsi" w:cstheme="minorHAnsi"/>
                <w:b/>
                <w:highlight w:val="yellow"/>
              </w:rPr>
            </w:pPr>
          </w:p>
          <w:p w14:paraId="2CF5EC45" w14:textId="323955D9" w:rsidR="002F5E52" w:rsidRPr="002F5E52" w:rsidRDefault="002F5E52" w:rsidP="00431D4A">
            <w:pPr>
              <w:spacing w:after="0" w:line="240" w:lineRule="auto"/>
              <w:rPr>
                <w:rFonts w:asciiTheme="minorHAnsi" w:hAnsiTheme="minorHAnsi" w:cstheme="minorHAnsi"/>
                <w:b/>
              </w:rPr>
            </w:pPr>
            <w:r w:rsidRPr="002F5E52">
              <w:rPr>
                <w:rFonts w:asciiTheme="minorHAnsi" w:hAnsiTheme="minorHAnsi" w:cstheme="minorHAnsi"/>
                <w:b/>
              </w:rPr>
              <w:t>Executive Director</w:t>
            </w:r>
          </w:p>
          <w:p w14:paraId="7B1F07AC" w14:textId="05ACD9A5" w:rsidR="002F5E52" w:rsidRPr="00BA56C3" w:rsidRDefault="002F5E52" w:rsidP="00431D4A">
            <w:pPr>
              <w:spacing w:after="0" w:line="240" w:lineRule="auto"/>
              <w:rPr>
                <w:rFonts w:asciiTheme="minorHAnsi" w:hAnsiTheme="minorHAnsi" w:cstheme="minorHAnsi"/>
                <w:b/>
                <w:highlight w:val="yellow"/>
              </w:rPr>
            </w:pPr>
          </w:p>
        </w:tc>
      </w:tr>
      <w:tr w:rsidR="00082195" w:rsidRPr="00BA56C3" w14:paraId="71827C47" w14:textId="77777777" w:rsidTr="007672E9">
        <w:trPr>
          <w:trHeight w:val="557"/>
        </w:trPr>
        <w:tc>
          <w:tcPr>
            <w:tcW w:w="709" w:type="dxa"/>
            <w:tcBorders>
              <w:top w:val="single" w:sz="4" w:space="0" w:color="auto"/>
              <w:left w:val="single" w:sz="4" w:space="0" w:color="auto"/>
              <w:bottom w:val="single" w:sz="4" w:space="0" w:color="auto"/>
              <w:right w:val="single" w:sz="4" w:space="0" w:color="auto"/>
            </w:tcBorders>
            <w:shd w:val="clear" w:color="auto" w:fill="FFFFFF"/>
          </w:tcPr>
          <w:p w14:paraId="0D2AC4DB" w14:textId="44DE6997" w:rsidR="00082195" w:rsidRPr="00190ADC" w:rsidRDefault="00082195" w:rsidP="00190ADC">
            <w:pPr>
              <w:pStyle w:val="ListParagraph"/>
              <w:numPr>
                <w:ilvl w:val="0"/>
                <w:numId w:val="2"/>
              </w:numPr>
              <w:spacing w:after="0" w:line="240" w:lineRule="auto"/>
              <w:rPr>
                <w:rFonts w:asciiTheme="minorHAnsi" w:hAnsiTheme="minorHAnsi" w:cstheme="minorHAnsi"/>
                <w:b/>
                <w:bCs/>
              </w:rPr>
            </w:pPr>
          </w:p>
        </w:tc>
        <w:tc>
          <w:tcPr>
            <w:tcW w:w="8789" w:type="dxa"/>
            <w:gridSpan w:val="2"/>
            <w:tcBorders>
              <w:top w:val="single" w:sz="4" w:space="0" w:color="auto"/>
              <w:left w:val="single" w:sz="4" w:space="0" w:color="auto"/>
              <w:bottom w:val="single" w:sz="4" w:space="0" w:color="auto"/>
              <w:right w:val="single" w:sz="4" w:space="0" w:color="auto"/>
            </w:tcBorders>
          </w:tcPr>
          <w:p w14:paraId="51D30E7F" w14:textId="6650B838" w:rsidR="003E749C" w:rsidRPr="003E749C" w:rsidRDefault="009E4CB4" w:rsidP="00CC3B53">
            <w:pPr>
              <w:spacing w:after="0" w:line="240" w:lineRule="auto"/>
              <w:jc w:val="both"/>
              <w:rPr>
                <w:rFonts w:asciiTheme="minorHAnsi" w:hAnsiTheme="minorHAnsi" w:cstheme="minorHAnsi"/>
                <w:b/>
                <w:bCs/>
              </w:rPr>
            </w:pPr>
            <w:r>
              <w:rPr>
                <w:rFonts w:asciiTheme="minorHAnsi" w:hAnsiTheme="minorHAnsi" w:cstheme="minorHAnsi"/>
                <w:b/>
                <w:bCs/>
              </w:rPr>
              <w:t xml:space="preserve">REPORT ON </w:t>
            </w:r>
            <w:r w:rsidR="003E749C" w:rsidRPr="003E749C">
              <w:rPr>
                <w:rFonts w:asciiTheme="minorHAnsi" w:hAnsiTheme="minorHAnsi" w:cstheme="minorHAnsi"/>
                <w:b/>
                <w:bCs/>
              </w:rPr>
              <w:t xml:space="preserve">AUDIT AND RISK COMMITTEE </w:t>
            </w:r>
            <w:r>
              <w:rPr>
                <w:rFonts w:asciiTheme="minorHAnsi" w:hAnsiTheme="minorHAnsi" w:cstheme="minorHAnsi"/>
                <w:b/>
                <w:bCs/>
              </w:rPr>
              <w:t>MEETING</w:t>
            </w:r>
            <w:r w:rsidR="00FC52A7">
              <w:rPr>
                <w:rFonts w:asciiTheme="minorHAnsi" w:hAnsiTheme="minorHAnsi" w:cstheme="minorHAnsi"/>
                <w:b/>
                <w:bCs/>
              </w:rPr>
              <w:t xml:space="preserve"> HELD ON 21 JULY 2026</w:t>
            </w:r>
          </w:p>
          <w:p w14:paraId="074F9F49" w14:textId="3539F649" w:rsidR="002F5E52" w:rsidRPr="002F5E52" w:rsidRDefault="002F5E52" w:rsidP="00D62A99">
            <w:pPr>
              <w:spacing w:after="0" w:line="240" w:lineRule="auto"/>
              <w:jc w:val="both"/>
              <w:rPr>
                <w:rFonts w:asciiTheme="minorHAnsi" w:hAnsiTheme="minorHAnsi" w:cstheme="minorHAnsi"/>
              </w:rPr>
            </w:pPr>
            <w:r w:rsidRPr="002F5E52">
              <w:rPr>
                <w:rFonts w:asciiTheme="minorHAnsi" w:hAnsiTheme="minorHAnsi" w:cstheme="minorHAnsi"/>
              </w:rPr>
              <w:t>Members noted the verbal report provided by Ms Donaldson, Chair of the Audit &amp; Risk Committee, of the meeting held on 2</w:t>
            </w:r>
            <w:r>
              <w:rPr>
                <w:rFonts w:asciiTheme="minorHAnsi" w:hAnsiTheme="minorHAnsi" w:cstheme="minorHAnsi"/>
              </w:rPr>
              <w:t>1</w:t>
            </w:r>
            <w:r w:rsidRPr="002F5E52">
              <w:rPr>
                <w:rFonts w:asciiTheme="minorHAnsi" w:hAnsiTheme="minorHAnsi" w:cstheme="minorHAnsi"/>
              </w:rPr>
              <w:t xml:space="preserve"> July 202</w:t>
            </w:r>
            <w:r>
              <w:rPr>
                <w:rFonts w:asciiTheme="minorHAnsi" w:hAnsiTheme="minorHAnsi" w:cstheme="minorHAnsi"/>
              </w:rPr>
              <w:t>6</w:t>
            </w:r>
            <w:r w:rsidRPr="002F5E52">
              <w:rPr>
                <w:rFonts w:asciiTheme="minorHAnsi" w:hAnsiTheme="minorHAnsi" w:cstheme="minorHAnsi"/>
              </w:rPr>
              <w:t xml:space="preserve">. Members reviewed the terms of the Annual Audit Report from Audit Scotland and the Annual Assurance Statement from the Internal Auditor. Members were pleased to note that </w:t>
            </w:r>
            <w:r w:rsidRPr="00D62A99">
              <w:rPr>
                <w:rFonts w:asciiTheme="minorHAnsi" w:hAnsiTheme="minorHAnsi" w:cstheme="minorHAnsi"/>
              </w:rPr>
              <w:t>satisfactory</w:t>
            </w:r>
            <w:r w:rsidR="00D62A99">
              <w:rPr>
                <w:rFonts w:asciiTheme="minorHAnsi" w:hAnsiTheme="minorHAnsi" w:cstheme="minorHAnsi"/>
              </w:rPr>
              <w:t xml:space="preserve"> </w:t>
            </w:r>
            <w:r w:rsidRPr="002F5E52">
              <w:rPr>
                <w:rFonts w:asciiTheme="minorHAnsi" w:hAnsiTheme="minorHAnsi" w:cstheme="minorHAnsi"/>
              </w:rPr>
              <w:t xml:space="preserve">assurances had been offered from both in respect of the Standards Commission’s systems of internal control.  </w:t>
            </w:r>
            <w:r w:rsidR="00D62A99">
              <w:rPr>
                <w:rFonts w:asciiTheme="minorHAnsi" w:hAnsiTheme="minorHAnsi" w:cstheme="minorHAnsi"/>
              </w:rPr>
              <w:t xml:space="preserve">Audit Scotland had advised </w:t>
            </w:r>
            <w:r w:rsidR="00D62A99">
              <w:rPr>
                <w:rFonts w:asciiTheme="minorHAnsi" w:hAnsiTheme="minorHAnsi" w:cstheme="minorHAnsi"/>
              </w:rPr>
              <w:lastRenderedPageBreak/>
              <w:t>that it had concluded the Standards Commission had</w:t>
            </w:r>
            <w:r w:rsidR="00D62A99" w:rsidRPr="00D62A99">
              <w:rPr>
                <w:rFonts w:asciiTheme="minorHAnsi" w:hAnsiTheme="minorHAnsi" w:cstheme="minorHAnsi"/>
              </w:rPr>
              <w:t xml:space="preserve"> effective and appropriate</w:t>
            </w:r>
            <w:r w:rsidR="00D62A99">
              <w:rPr>
                <w:rFonts w:asciiTheme="minorHAnsi" w:hAnsiTheme="minorHAnsi" w:cstheme="minorHAnsi"/>
              </w:rPr>
              <w:t xml:space="preserve"> </w:t>
            </w:r>
            <w:r w:rsidR="00D62A99" w:rsidRPr="00D62A99">
              <w:rPr>
                <w:rFonts w:asciiTheme="minorHAnsi" w:hAnsiTheme="minorHAnsi" w:cstheme="minorHAnsi"/>
              </w:rPr>
              <w:t>arrangements in place for securing financial sustainability</w:t>
            </w:r>
            <w:r w:rsidR="00D62A99">
              <w:rPr>
                <w:rFonts w:asciiTheme="minorHAnsi" w:hAnsiTheme="minorHAnsi" w:cstheme="minorHAnsi"/>
              </w:rPr>
              <w:t xml:space="preserve"> and for </w:t>
            </w:r>
            <w:r w:rsidR="00D62A99" w:rsidRPr="00D62A99">
              <w:rPr>
                <w:rFonts w:asciiTheme="minorHAnsi" w:hAnsiTheme="minorHAnsi" w:cstheme="minorHAnsi"/>
              </w:rPr>
              <w:t>securing Best Value.</w:t>
            </w:r>
          </w:p>
          <w:p w14:paraId="149E6127" w14:textId="77777777" w:rsidR="002F5E52" w:rsidRPr="002F5E52" w:rsidRDefault="002F5E52" w:rsidP="002F5E52">
            <w:pPr>
              <w:spacing w:after="0" w:line="240" w:lineRule="auto"/>
              <w:jc w:val="both"/>
              <w:rPr>
                <w:rFonts w:asciiTheme="minorHAnsi" w:hAnsiTheme="minorHAnsi" w:cstheme="minorHAnsi"/>
              </w:rPr>
            </w:pPr>
          </w:p>
          <w:p w14:paraId="1B01E066" w14:textId="53F11F09" w:rsidR="002F5E52" w:rsidRPr="002F5E52" w:rsidRDefault="002F5E52" w:rsidP="002F5E52">
            <w:pPr>
              <w:spacing w:after="0" w:line="240" w:lineRule="auto"/>
              <w:jc w:val="both"/>
              <w:rPr>
                <w:rFonts w:asciiTheme="minorHAnsi" w:hAnsiTheme="minorHAnsi" w:cstheme="minorHAnsi"/>
              </w:rPr>
            </w:pPr>
            <w:r w:rsidRPr="002F5E52">
              <w:rPr>
                <w:rFonts w:asciiTheme="minorHAnsi" w:hAnsiTheme="minorHAnsi" w:cstheme="minorHAnsi"/>
              </w:rPr>
              <w:t>Members further noted, and advised that they supported, the recommendations made by the Committee in respect of updates to the current risk scores on the Risk Register for 202</w:t>
            </w:r>
            <w:r>
              <w:rPr>
                <w:rFonts w:asciiTheme="minorHAnsi" w:hAnsiTheme="minorHAnsi" w:cstheme="minorHAnsi"/>
              </w:rPr>
              <w:t>6</w:t>
            </w:r>
            <w:r w:rsidRPr="002F5E52">
              <w:rPr>
                <w:rFonts w:asciiTheme="minorHAnsi" w:hAnsiTheme="minorHAnsi" w:cstheme="minorHAnsi"/>
              </w:rPr>
              <w:t>/2</w:t>
            </w:r>
            <w:r>
              <w:rPr>
                <w:rFonts w:asciiTheme="minorHAnsi" w:hAnsiTheme="minorHAnsi" w:cstheme="minorHAnsi"/>
              </w:rPr>
              <w:t>7</w:t>
            </w:r>
            <w:r w:rsidRPr="002F5E52">
              <w:rPr>
                <w:rFonts w:asciiTheme="minorHAnsi" w:hAnsiTheme="minorHAnsi" w:cstheme="minorHAnsi"/>
              </w:rPr>
              <w:t>. Members asked the Executive Team to update the Risk Register accordingly.</w:t>
            </w:r>
          </w:p>
          <w:p w14:paraId="320A6A9E" w14:textId="77777777" w:rsidR="002F5E52" w:rsidRPr="002F5E52" w:rsidRDefault="002F5E52" w:rsidP="002F5E52">
            <w:pPr>
              <w:spacing w:after="0" w:line="240" w:lineRule="auto"/>
              <w:jc w:val="both"/>
              <w:rPr>
                <w:rFonts w:asciiTheme="minorHAnsi" w:hAnsiTheme="minorHAnsi" w:cstheme="minorHAnsi"/>
              </w:rPr>
            </w:pPr>
          </w:p>
          <w:p w14:paraId="55E73F01" w14:textId="06BA7750" w:rsidR="00656529" w:rsidRDefault="002F5E52" w:rsidP="00D62A99">
            <w:pPr>
              <w:spacing w:after="0" w:line="240" w:lineRule="auto"/>
              <w:jc w:val="both"/>
              <w:rPr>
                <w:rFonts w:asciiTheme="minorHAnsi" w:hAnsiTheme="minorHAnsi" w:cstheme="minorHAnsi"/>
              </w:rPr>
            </w:pPr>
            <w:r w:rsidRPr="00D62A99">
              <w:rPr>
                <w:rFonts w:asciiTheme="minorHAnsi" w:hAnsiTheme="minorHAnsi" w:cstheme="minorHAnsi"/>
              </w:rPr>
              <w:t xml:space="preserve">Members further noted the Internal Auditor had </w:t>
            </w:r>
            <w:r w:rsidR="00D62A99" w:rsidRPr="00D62A99">
              <w:rPr>
                <w:rFonts w:asciiTheme="minorHAnsi" w:hAnsiTheme="minorHAnsi" w:cstheme="minorHAnsi"/>
              </w:rPr>
              <w:t xml:space="preserve">undertaken a review of the Standards Commission’s Hearing Rules and Hearings process and reported that he was satisfied that he could offer a substantial level of assurance over the systems, controls and processes in place in respect of compliance with the Rules and published process. Members noted two recommendations arising from the review were identified, and that the Executive Team would take steps to implement these </w:t>
            </w:r>
            <w:r w:rsidR="00D62A99">
              <w:rPr>
                <w:rFonts w:asciiTheme="minorHAnsi" w:hAnsiTheme="minorHAnsi" w:cstheme="minorHAnsi"/>
              </w:rPr>
              <w:t>in quarter two</w:t>
            </w:r>
            <w:r w:rsidR="00D62A99" w:rsidRPr="00D62A99">
              <w:rPr>
                <w:rFonts w:asciiTheme="minorHAnsi" w:hAnsiTheme="minorHAnsi" w:cstheme="minorHAnsi"/>
              </w:rPr>
              <w:t>.</w:t>
            </w:r>
          </w:p>
          <w:p w14:paraId="3CCEB4B0" w14:textId="0B717B1E" w:rsidR="00D62A99" w:rsidRPr="00FC52A7" w:rsidRDefault="00D62A99" w:rsidP="00D62A99">
            <w:pPr>
              <w:spacing w:after="0" w:line="240" w:lineRule="auto"/>
              <w:jc w:val="both"/>
              <w:rPr>
                <w:rFonts w:asciiTheme="minorHAnsi" w:hAnsiTheme="minorHAnsi" w:cstheme="minorHAnsi"/>
              </w:rPr>
            </w:pPr>
          </w:p>
        </w:tc>
        <w:tc>
          <w:tcPr>
            <w:tcW w:w="1277" w:type="dxa"/>
            <w:gridSpan w:val="2"/>
            <w:tcBorders>
              <w:top w:val="single" w:sz="4" w:space="0" w:color="auto"/>
              <w:left w:val="single" w:sz="4" w:space="0" w:color="auto"/>
              <w:bottom w:val="single" w:sz="4" w:space="0" w:color="auto"/>
              <w:right w:val="single" w:sz="4" w:space="0" w:color="auto"/>
            </w:tcBorders>
          </w:tcPr>
          <w:p w14:paraId="209A15C5" w14:textId="22565843" w:rsidR="00CF5AC1" w:rsidRDefault="00CF5AC1" w:rsidP="00CF5AC1">
            <w:pPr>
              <w:spacing w:after="0" w:line="240" w:lineRule="auto"/>
              <w:rPr>
                <w:rFonts w:asciiTheme="minorHAnsi" w:hAnsiTheme="minorHAnsi" w:cstheme="minorHAnsi"/>
                <w:bCs/>
              </w:rPr>
            </w:pPr>
          </w:p>
          <w:p w14:paraId="5838A8A5" w14:textId="77777777" w:rsidR="002F5E52" w:rsidRDefault="002F5E52" w:rsidP="00CF5AC1">
            <w:pPr>
              <w:spacing w:after="0" w:line="240" w:lineRule="auto"/>
              <w:rPr>
                <w:rFonts w:asciiTheme="minorHAnsi" w:hAnsiTheme="minorHAnsi" w:cstheme="minorHAnsi"/>
                <w:bCs/>
              </w:rPr>
            </w:pPr>
          </w:p>
          <w:p w14:paraId="008B06C4" w14:textId="77777777" w:rsidR="002F5E52" w:rsidRDefault="002F5E52" w:rsidP="00CF5AC1">
            <w:pPr>
              <w:spacing w:after="0" w:line="240" w:lineRule="auto"/>
              <w:rPr>
                <w:rFonts w:asciiTheme="minorHAnsi" w:hAnsiTheme="minorHAnsi" w:cstheme="minorHAnsi"/>
                <w:bCs/>
              </w:rPr>
            </w:pPr>
          </w:p>
          <w:p w14:paraId="14A001C5" w14:textId="77777777" w:rsidR="002F5E52" w:rsidRDefault="002F5E52" w:rsidP="00CF5AC1">
            <w:pPr>
              <w:spacing w:after="0" w:line="240" w:lineRule="auto"/>
              <w:rPr>
                <w:rFonts w:asciiTheme="minorHAnsi" w:hAnsiTheme="minorHAnsi" w:cstheme="minorHAnsi"/>
                <w:bCs/>
              </w:rPr>
            </w:pPr>
          </w:p>
          <w:p w14:paraId="514F9D9D" w14:textId="77777777" w:rsidR="002F5E52" w:rsidRDefault="002F5E52" w:rsidP="00CF5AC1">
            <w:pPr>
              <w:spacing w:after="0" w:line="240" w:lineRule="auto"/>
              <w:rPr>
                <w:rFonts w:asciiTheme="minorHAnsi" w:hAnsiTheme="minorHAnsi" w:cstheme="minorHAnsi"/>
                <w:bCs/>
              </w:rPr>
            </w:pPr>
          </w:p>
          <w:p w14:paraId="1F1C0788" w14:textId="77777777" w:rsidR="002F5E52" w:rsidRDefault="002F5E52" w:rsidP="00CF5AC1">
            <w:pPr>
              <w:spacing w:after="0" w:line="240" w:lineRule="auto"/>
              <w:rPr>
                <w:rFonts w:asciiTheme="minorHAnsi" w:hAnsiTheme="minorHAnsi" w:cstheme="minorHAnsi"/>
                <w:bCs/>
              </w:rPr>
            </w:pPr>
          </w:p>
          <w:p w14:paraId="39934D87" w14:textId="77777777" w:rsidR="002F5E52" w:rsidRDefault="002F5E52" w:rsidP="00CF5AC1">
            <w:pPr>
              <w:spacing w:after="0" w:line="240" w:lineRule="auto"/>
              <w:rPr>
                <w:rFonts w:asciiTheme="minorHAnsi" w:hAnsiTheme="minorHAnsi" w:cstheme="minorHAnsi"/>
                <w:bCs/>
              </w:rPr>
            </w:pPr>
          </w:p>
          <w:p w14:paraId="46F62569" w14:textId="77777777" w:rsidR="002F5E52" w:rsidRDefault="002F5E52" w:rsidP="00CF5AC1">
            <w:pPr>
              <w:spacing w:after="0" w:line="240" w:lineRule="auto"/>
              <w:rPr>
                <w:rFonts w:asciiTheme="minorHAnsi" w:hAnsiTheme="minorHAnsi" w:cstheme="minorHAnsi"/>
                <w:bCs/>
              </w:rPr>
            </w:pPr>
          </w:p>
          <w:p w14:paraId="429D05CA" w14:textId="77777777" w:rsidR="002F5E52" w:rsidRDefault="002F5E52" w:rsidP="00CF5AC1">
            <w:pPr>
              <w:spacing w:after="0" w:line="240" w:lineRule="auto"/>
              <w:rPr>
                <w:rFonts w:asciiTheme="minorHAnsi" w:hAnsiTheme="minorHAnsi" w:cstheme="minorHAnsi"/>
                <w:bCs/>
              </w:rPr>
            </w:pPr>
          </w:p>
          <w:p w14:paraId="355E6031" w14:textId="55AFDE42" w:rsidR="00656529" w:rsidRPr="002F5E52" w:rsidRDefault="002F5E52" w:rsidP="00CF5AC1">
            <w:pPr>
              <w:spacing w:after="0" w:line="240" w:lineRule="auto"/>
              <w:rPr>
                <w:rFonts w:asciiTheme="minorHAnsi" w:hAnsiTheme="minorHAnsi" w:cstheme="minorHAnsi"/>
                <w:b/>
              </w:rPr>
            </w:pPr>
            <w:r w:rsidRPr="002F5E52">
              <w:rPr>
                <w:rFonts w:asciiTheme="minorHAnsi" w:hAnsiTheme="minorHAnsi" w:cstheme="minorHAnsi"/>
                <w:b/>
              </w:rPr>
              <w:t>Executive Team</w:t>
            </w:r>
          </w:p>
          <w:p w14:paraId="6EFA055A" w14:textId="77777777" w:rsidR="00706399" w:rsidRDefault="00706399" w:rsidP="004F23D6">
            <w:pPr>
              <w:spacing w:after="0" w:line="240" w:lineRule="auto"/>
              <w:rPr>
                <w:rFonts w:asciiTheme="minorHAnsi" w:hAnsiTheme="minorHAnsi" w:cstheme="minorHAnsi"/>
                <w:b/>
              </w:rPr>
            </w:pPr>
          </w:p>
          <w:p w14:paraId="51F9678C" w14:textId="77777777" w:rsidR="00D62A99" w:rsidRDefault="00D62A99" w:rsidP="004F23D6">
            <w:pPr>
              <w:spacing w:after="0" w:line="240" w:lineRule="auto"/>
              <w:rPr>
                <w:rFonts w:asciiTheme="minorHAnsi" w:hAnsiTheme="minorHAnsi" w:cstheme="minorHAnsi"/>
                <w:b/>
              </w:rPr>
            </w:pPr>
          </w:p>
          <w:p w14:paraId="5364A096" w14:textId="77777777" w:rsidR="00D62A99" w:rsidRDefault="00D62A99" w:rsidP="004F23D6">
            <w:pPr>
              <w:spacing w:after="0" w:line="240" w:lineRule="auto"/>
              <w:rPr>
                <w:rFonts w:asciiTheme="minorHAnsi" w:hAnsiTheme="minorHAnsi" w:cstheme="minorHAnsi"/>
                <w:b/>
              </w:rPr>
            </w:pPr>
          </w:p>
          <w:p w14:paraId="0E8EC194" w14:textId="77777777" w:rsidR="00D62A99" w:rsidRDefault="00D62A99" w:rsidP="004F23D6">
            <w:pPr>
              <w:spacing w:after="0" w:line="240" w:lineRule="auto"/>
              <w:rPr>
                <w:rFonts w:asciiTheme="minorHAnsi" w:hAnsiTheme="minorHAnsi" w:cstheme="minorHAnsi"/>
                <w:b/>
              </w:rPr>
            </w:pPr>
          </w:p>
          <w:p w14:paraId="60F6A771" w14:textId="36ACC902" w:rsidR="00D62A99" w:rsidRPr="00795CFF" w:rsidRDefault="00D62A99" w:rsidP="004F23D6">
            <w:pPr>
              <w:spacing w:after="0" w:line="240" w:lineRule="auto"/>
              <w:rPr>
                <w:rFonts w:asciiTheme="minorHAnsi" w:hAnsiTheme="minorHAnsi" w:cstheme="minorHAnsi"/>
                <w:b/>
              </w:rPr>
            </w:pPr>
            <w:r w:rsidRPr="00D62A99">
              <w:rPr>
                <w:rFonts w:asciiTheme="minorHAnsi" w:hAnsiTheme="minorHAnsi" w:cstheme="minorHAnsi"/>
                <w:b/>
              </w:rPr>
              <w:t>Executive Team</w:t>
            </w:r>
          </w:p>
        </w:tc>
      </w:tr>
      <w:tr w:rsidR="00082289" w:rsidRPr="00BA56C3" w14:paraId="0C3D0927" w14:textId="77777777" w:rsidTr="007672E9">
        <w:trPr>
          <w:trHeight w:val="699"/>
        </w:trPr>
        <w:tc>
          <w:tcPr>
            <w:tcW w:w="709" w:type="dxa"/>
            <w:tcBorders>
              <w:top w:val="single" w:sz="4" w:space="0" w:color="auto"/>
              <w:left w:val="single" w:sz="4" w:space="0" w:color="auto"/>
              <w:bottom w:val="single" w:sz="4" w:space="0" w:color="auto"/>
              <w:right w:val="single" w:sz="4" w:space="0" w:color="auto"/>
            </w:tcBorders>
            <w:shd w:val="clear" w:color="auto" w:fill="FFFFFF"/>
          </w:tcPr>
          <w:p w14:paraId="4EB402B0" w14:textId="758E9239" w:rsidR="00082289" w:rsidRPr="009E0B0D" w:rsidRDefault="00082289" w:rsidP="00934979">
            <w:pPr>
              <w:pStyle w:val="ListParagraph"/>
              <w:numPr>
                <w:ilvl w:val="0"/>
                <w:numId w:val="2"/>
              </w:numPr>
              <w:spacing w:after="0" w:line="240" w:lineRule="auto"/>
              <w:rPr>
                <w:rFonts w:asciiTheme="minorHAnsi" w:hAnsiTheme="minorHAnsi" w:cstheme="minorHAnsi"/>
              </w:rPr>
            </w:pPr>
          </w:p>
        </w:tc>
        <w:tc>
          <w:tcPr>
            <w:tcW w:w="8789" w:type="dxa"/>
            <w:gridSpan w:val="2"/>
            <w:tcBorders>
              <w:top w:val="single" w:sz="4" w:space="0" w:color="auto"/>
              <w:left w:val="single" w:sz="4" w:space="0" w:color="auto"/>
              <w:bottom w:val="single" w:sz="4" w:space="0" w:color="auto"/>
              <w:right w:val="single" w:sz="4" w:space="0" w:color="auto"/>
            </w:tcBorders>
          </w:tcPr>
          <w:p w14:paraId="10E91257" w14:textId="7867C523" w:rsidR="00C77DF0" w:rsidRPr="003E749C" w:rsidRDefault="00FC52A7" w:rsidP="005E5475">
            <w:pPr>
              <w:spacing w:after="0" w:line="240" w:lineRule="auto"/>
              <w:jc w:val="both"/>
              <w:rPr>
                <w:rFonts w:asciiTheme="minorHAnsi" w:hAnsiTheme="minorHAnsi" w:cstheme="minorHAnsi"/>
                <w:b/>
                <w:bCs/>
              </w:rPr>
            </w:pPr>
            <w:r>
              <w:rPr>
                <w:rFonts w:asciiTheme="minorHAnsi" w:hAnsiTheme="minorHAnsi" w:cstheme="minorHAnsi"/>
                <w:b/>
                <w:bCs/>
              </w:rPr>
              <w:t xml:space="preserve">REPORT ON </w:t>
            </w:r>
            <w:r w:rsidR="003E749C" w:rsidRPr="003E749C">
              <w:rPr>
                <w:rFonts w:asciiTheme="minorHAnsi" w:hAnsiTheme="minorHAnsi" w:cstheme="minorHAnsi"/>
                <w:b/>
                <w:bCs/>
              </w:rPr>
              <w:t xml:space="preserve">EXPENDITURE AGAINST BUDGET </w:t>
            </w:r>
            <w:r>
              <w:rPr>
                <w:rFonts w:asciiTheme="minorHAnsi" w:hAnsiTheme="minorHAnsi" w:cstheme="minorHAnsi"/>
                <w:b/>
                <w:bCs/>
              </w:rPr>
              <w:t xml:space="preserve">FOR </w:t>
            </w:r>
            <w:r w:rsidR="009E4CB4">
              <w:rPr>
                <w:rFonts w:asciiTheme="minorHAnsi" w:hAnsiTheme="minorHAnsi" w:cstheme="minorHAnsi"/>
                <w:b/>
                <w:bCs/>
              </w:rPr>
              <w:t xml:space="preserve">QUARTER ONE </w:t>
            </w:r>
            <w:r>
              <w:rPr>
                <w:rFonts w:asciiTheme="minorHAnsi" w:hAnsiTheme="minorHAnsi" w:cstheme="minorHAnsi"/>
                <w:b/>
                <w:bCs/>
              </w:rPr>
              <w:t xml:space="preserve">OF </w:t>
            </w:r>
            <w:r w:rsidR="009E4CB4">
              <w:rPr>
                <w:rFonts w:asciiTheme="minorHAnsi" w:hAnsiTheme="minorHAnsi" w:cstheme="minorHAnsi"/>
                <w:b/>
                <w:bCs/>
              </w:rPr>
              <w:t>2026/2027</w:t>
            </w:r>
          </w:p>
          <w:p w14:paraId="60AEAE48" w14:textId="3471FEFE" w:rsidR="00E832E9" w:rsidRDefault="00EA5EBE" w:rsidP="009E4CB4">
            <w:pPr>
              <w:spacing w:after="0" w:line="240" w:lineRule="auto"/>
              <w:jc w:val="both"/>
              <w:rPr>
                <w:rFonts w:asciiTheme="minorHAnsi" w:hAnsiTheme="minorHAnsi" w:cstheme="minorHAnsi"/>
              </w:rPr>
            </w:pPr>
            <w:r w:rsidRPr="00E832E9">
              <w:rPr>
                <w:rFonts w:asciiTheme="minorHAnsi" w:hAnsiTheme="minorHAnsi" w:cstheme="minorHAnsi"/>
              </w:rPr>
              <w:t>Members noted there was a</w:t>
            </w:r>
            <w:r w:rsidR="00E832E9" w:rsidRPr="00E832E9">
              <w:rPr>
                <w:rFonts w:asciiTheme="minorHAnsi" w:hAnsiTheme="minorHAnsi" w:cstheme="minorHAnsi"/>
              </w:rPr>
              <w:t xml:space="preserve">n </w:t>
            </w:r>
            <w:r w:rsidRPr="00E832E9">
              <w:rPr>
                <w:rFonts w:asciiTheme="minorHAnsi" w:hAnsiTheme="minorHAnsi" w:cstheme="minorHAnsi"/>
              </w:rPr>
              <w:t>overspend in terms of expenditure against the agreed budget for the first quarter of the year</w:t>
            </w:r>
            <w:r w:rsidR="00E832E9" w:rsidRPr="00E832E9">
              <w:rPr>
                <w:rFonts w:asciiTheme="minorHAnsi" w:hAnsiTheme="minorHAnsi" w:cstheme="minorHAnsi"/>
              </w:rPr>
              <w:t>, largely due to the expenditure on external legal fe</w:t>
            </w:r>
            <w:r w:rsidR="00E832E9">
              <w:rPr>
                <w:rFonts w:asciiTheme="minorHAnsi" w:hAnsiTheme="minorHAnsi" w:cstheme="minorHAnsi"/>
              </w:rPr>
              <w:t>e</w:t>
            </w:r>
            <w:r w:rsidR="00E832E9" w:rsidRPr="00E832E9">
              <w:rPr>
                <w:rFonts w:asciiTheme="minorHAnsi" w:hAnsiTheme="minorHAnsi" w:cstheme="minorHAnsi"/>
              </w:rPr>
              <w:t xml:space="preserve">s in respect of  </w:t>
            </w:r>
            <w:r w:rsidR="00E832E9" w:rsidRPr="00E832E9">
              <w:t xml:space="preserve"> </w:t>
            </w:r>
            <w:r w:rsidR="00E832E9" w:rsidRPr="00E832E9">
              <w:rPr>
                <w:rFonts w:asciiTheme="minorHAnsi" w:hAnsiTheme="minorHAnsi" w:cstheme="minorHAnsi"/>
              </w:rPr>
              <w:t>two appeals against Hearing decisions and a judicial review which was lodged against a decision not to accept certain productions for a Hearing (see item 14 below)</w:t>
            </w:r>
            <w:r w:rsidRPr="00E832E9">
              <w:rPr>
                <w:rFonts w:asciiTheme="minorHAnsi" w:hAnsiTheme="minorHAnsi" w:cstheme="minorHAnsi"/>
              </w:rPr>
              <w:t xml:space="preserve">. </w:t>
            </w:r>
          </w:p>
          <w:p w14:paraId="2974DC55" w14:textId="77777777" w:rsidR="00E832E9" w:rsidRDefault="00E832E9" w:rsidP="009E4CB4">
            <w:pPr>
              <w:spacing w:after="0" w:line="240" w:lineRule="auto"/>
              <w:jc w:val="both"/>
              <w:rPr>
                <w:rFonts w:asciiTheme="minorHAnsi" w:hAnsiTheme="minorHAnsi" w:cstheme="minorHAnsi"/>
              </w:rPr>
            </w:pPr>
          </w:p>
          <w:p w14:paraId="1DC0F879" w14:textId="45A5A2D6" w:rsidR="00E832E9" w:rsidRPr="00E832E9" w:rsidRDefault="00E832E9" w:rsidP="009E4CB4">
            <w:pPr>
              <w:spacing w:after="0" w:line="240" w:lineRule="auto"/>
              <w:jc w:val="both"/>
              <w:rPr>
                <w:rFonts w:asciiTheme="minorHAnsi" w:hAnsiTheme="minorHAnsi" w:cstheme="minorHAnsi"/>
              </w:rPr>
            </w:pPr>
            <w:r>
              <w:rPr>
                <w:rFonts w:asciiTheme="minorHAnsi" w:hAnsiTheme="minorHAnsi" w:cstheme="minorHAnsi"/>
              </w:rPr>
              <w:t xml:space="preserve">Members noted it had been agreed, in advance, with the Scottish Parliamentary Corporate Body that the Standards Commission should not make provision for the cost of any court proceedings in its budget submission, as it would not know at the time this was prepared and agreed, whether any would be lodged. As such it had been agreed that the Standards Commission could apply for contingency funding should any costs on court proceedings (including both external legal fees and expenses) be incurred. </w:t>
            </w:r>
            <w:r>
              <w:t xml:space="preserve"> </w:t>
            </w:r>
            <w:r w:rsidRPr="00E832E9">
              <w:rPr>
                <w:rFonts w:asciiTheme="minorHAnsi" w:hAnsiTheme="minorHAnsi" w:cstheme="minorHAnsi"/>
              </w:rPr>
              <w:t>Members noted that the Standards Commission may need to apply for contingency funding</w:t>
            </w:r>
            <w:r>
              <w:rPr>
                <w:rFonts w:asciiTheme="minorHAnsi" w:hAnsiTheme="minorHAnsi" w:cstheme="minorHAnsi"/>
              </w:rPr>
              <w:t xml:space="preserve"> in 2026/27</w:t>
            </w:r>
            <w:r w:rsidRPr="00E832E9">
              <w:rPr>
                <w:rFonts w:asciiTheme="minorHAnsi" w:hAnsiTheme="minorHAnsi" w:cstheme="minorHAnsi"/>
              </w:rPr>
              <w:t xml:space="preserve"> to make up for any shortfall</w:t>
            </w:r>
            <w:r>
              <w:rPr>
                <w:rFonts w:asciiTheme="minorHAnsi" w:hAnsiTheme="minorHAnsi" w:cstheme="minorHAnsi"/>
              </w:rPr>
              <w:t xml:space="preserve"> in its budget</w:t>
            </w:r>
            <w:r w:rsidRPr="00E832E9">
              <w:rPr>
                <w:rFonts w:asciiTheme="minorHAnsi" w:hAnsiTheme="minorHAnsi" w:cstheme="minorHAnsi"/>
              </w:rPr>
              <w:t xml:space="preserve"> as, even if it was successful in defending all three cases, it would not be able to recover all expenses incurred in full.</w:t>
            </w:r>
          </w:p>
          <w:p w14:paraId="6AD7F7F8" w14:textId="471C2FBD" w:rsidR="008050A6" w:rsidRPr="009216C2" w:rsidRDefault="008050A6" w:rsidP="009E4CB4">
            <w:pPr>
              <w:spacing w:after="0" w:line="240" w:lineRule="auto"/>
              <w:jc w:val="both"/>
              <w:rPr>
                <w:rFonts w:asciiTheme="minorHAnsi" w:hAnsiTheme="minorHAnsi" w:cstheme="minorHAnsi"/>
              </w:rPr>
            </w:pPr>
          </w:p>
        </w:tc>
        <w:tc>
          <w:tcPr>
            <w:tcW w:w="1277" w:type="dxa"/>
            <w:gridSpan w:val="2"/>
            <w:tcBorders>
              <w:top w:val="single" w:sz="4" w:space="0" w:color="auto"/>
              <w:left w:val="single" w:sz="4" w:space="0" w:color="auto"/>
              <w:bottom w:val="single" w:sz="4" w:space="0" w:color="auto"/>
              <w:right w:val="single" w:sz="4" w:space="0" w:color="auto"/>
            </w:tcBorders>
          </w:tcPr>
          <w:p w14:paraId="43ADEEE1" w14:textId="6E277797" w:rsidR="008C6CF3" w:rsidRDefault="008C6CF3" w:rsidP="008C6CF3">
            <w:pPr>
              <w:spacing w:after="0" w:line="240" w:lineRule="auto"/>
              <w:rPr>
                <w:rFonts w:asciiTheme="minorHAnsi" w:hAnsiTheme="minorHAnsi" w:cstheme="minorHAnsi"/>
                <w:b/>
              </w:rPr>
            </w:pPr>
          </w:p>
          <w:p w14:paraId="7A50E3B8" w14:textId="4F613969" w:rsidR="00E5185A" w:rsidRPr="009216C2" w:rsidRDefault="00E5185A" w:rsidP="009266F5">
            <w:pPr>
              <w:spacing w:after="0" w:line="240" w:lineRule="auto"/>
              <w:rPr>
                <w:rFonts w:asciiTheme="minorHAnsi" w:hAnsiTheme="minorHAnsi" w:cstheme="minorHAnsi"/>
                <w:b/>
              </w:rPr>
            </w:pPr>
          </w:p>
        </w:tc>
      </w:tr>
      <w:tr w:rsidR="00E64819" w:rsidRPr="00BA56C3" w14:paraId="0E452EAC" w14:textId="77777777" w:rsidTr="007672E9">
        <w:trPr>
          <w:trHeight w:val="699"/>
        </w:trPr>
        <w:tc>
          <w:tcPr>
            <w:tcW w:w="709" w:type="dxa"/>
            <w:tcBorders>
              <w:top w:val="single" w:sz="4" w:space="0" w:color="auto"/>
              <w:left w:val="single" w:sz="4" w:space="0" w:color="auto"/>
              <w:bottom w:val="single" w:sz="4" w:space="0" w:color="auto"/>
              <w:right w:val="single" w:sz="4" w:space="0" w:color="auto"/>
            </w:tcBorders>
            <w:shd w:val="clear" w:color="auto" w:fill="FFFFFF"/>
          </w:tcPr>
          <w:p w14:paraId="6CF5F047" w14:textId="77777777" w:rsidR="00E64819" w:rsidRPr="009E0B0D" w:rsidRDefault="00E64819" w:rsidP="00934979">
            <w:pPr>
              <w:pStyle w:val="ListParagraph"/>
              <w:numPr>
                <w:ilvl w:val="0"/>
                <w:numId w:val="2"/>
              </w:numPr>
              <w:spacing w:after="0" w:line="240" w:lineRule="auto"/>
              <w:rPr>
                <w:rFonts w:asciiTheme="minorHAnsi" w:hAnsiTheme="minorHAnsi" w:cstheme="minorHAnsi"/>
              </w:rPr>
            </w:pPr>
          </w:p>
        </w:tc>
        <w:tc>
          <w:tcPr>
            <w:tcW w:w="8789" w:type="dxa"/>
            <w:gridSpan w:val="2"/>
            <w:tcBorders>
              <w:top w:val="single" w:sz="4" w:space="0" w:color="auto"/>
              <w:left w:val="single" w:sz="4" w:space="0" w:color="auto"/>
              <w:bottom w:val="single" w:sz="4" w:space="0" w:color="auto"/>
              <w:right w:val="single" w:sz="4" w:space="0" w:color="auto"/>
            </w:tcBorders>
          </w:tcPr>
          <w:p w14:paraId="5F9CE544" w14:textId="4139A5DE" w:rsidR="005E5475" w:rsidRPr="00EA358E" w:rsidRDefault="00FC52A7" w:rsidP="001F7B24">
            <w:pPr>
              <w:spacing w:after="0" w:line="240" w:lineRule="auto"/>
              <w:jc w:val="both"/>
              <w:rPr>
                <w:rFonts w:asciiTheme="minorHAnsi" w:hAnsiTheme="minorHAnsi" w:cstheme="minorHAnsi"/>
                <w:b/>
                <w:bCs/>
              </w:rPr>
            </w:pPr>
            <w:r>
              <w:rPr>
                <w:rFonts w:asciiTheme="minorHAnsi" w:hAnsiTheme="minorHAnsi" w:cstheme="minorHAnsi"/>
                <w:b/>
                <w:bCs/>
              </w:rPr>
              <w:t xml:space="preserve">REVIEW OF </w:t>
            </w:r>
            <w:r w:rsidR="009E4CB4">
              <w:rPr>
                <w:rFonts w:asciiTheme="minorHAnsi" w:hAnsiTheme="minorHAnsi" w:cstheme="minorHAnsi"/>
                <w:b/>
                <w:bCs/>
              </w:rPr>
              <w:t xml:space="preserve">BUSINESS PLAN </w:t>
            </w:r>
            <w:r>
              <w:rPr>
                <w:rFonts w:asciiTheme="minorHAnsi" w:hAnsiTheme="minorHAnsi" w:cstheme="minorHAnsi"/>
                <w:b/>
                <w:bCs/>
              </w:rPr>
              <w:t xml:space="preserve">FOR </w:t>
            </w:r>
            <w:r w:rsidR="009E4CB4">
              <w:rPr>
                <w:rFonts w:asciiTheme="minorHAnsi" w:hAnsiTheme="minorHAnsi" w:cstheme="minorHAnsi"/>
                <w:b/>
                <w:bCs/>
              </w:rPr>
              <w:t xml:space="preserve">QUARTER ONE </w:t>
            </w:r>
            <w:r>
              <w:rPr>
                <w:rFonts w:asciiTheme="minorHAnsi" w:hAnsiTheme="minorHAnsi" w:cstheme="minorHAnsi"/>
                <w:b/>
                <w:bCs/>
              </w:rPr>
              <w:t xml:space="preserve">OF </w:t>
            </w:r>
            <w:r w:rsidR="009E4CB4">
              <w:rPr>
                <w:rFonts w:asciiTheme="minorHAnsi" w:hAnsiTheme="minorHAnsi" w:cstheme="minorHAnsi"/>
                <w:b/>
                <w:bCs/>
              </w:rPr>
              <w:t>2026/27</w:t>
            </w:r>
          </w:p>
          <w:p w14:paraId="7AA4CDAC" w14:textId="77F7D653" w:rsidR="005A0B59" w:rsidRPr="005A0B59" w:rsidRDefault="00EA5EBE" w:rsidP="00FB13E6">
            <w:pPr>
              <w:spacing w:after="0" w:line="240" w:lineRule="auto"/>
              <w:jc w:val="both"/>
            </w:pPr>
            <w:r w:rsidRPr="00EA5EBE">
              <w:t>Members reviewed the progress made in the first half of the year to date against the actions outlined in the Business Plan for 20</w:t>
            </w:r>
            <w:r>
              <w:t>26</w:t>
            </w:r>
            <w:r w:rsidRPr="00EA5EBE">
              <w:t>/2</w:t>
            </w:r>
            <w:r>
              <w:t>7</w:t>
            </w:r>
            <w:r w:rsidRPr="00EA5EBE">
              <w:t>. Members were pleased to note</w:t>
            </w:r>
            <w:r>
              <w:t xml:space="preserve"> there had not been any significant slippage, with</w:t>
            </w:r>
            <w:r w:rsidRPr="00EA5EBE">
              <w:t xml:space="preserve"> </w:t>
            </w:r>
            <w:proofErr w:type="gramStart"/>
            <w:r w:rsidRPr="00EA5EBE">
              <w:t>the majority of</w:t>
            </w:r>
            <w:proofErr w:type="gramEnd"/>
            <w:r w:rsidRPr="00EA5EBE">
              <w:t xml:space="preserve"> tasks identified for quarter one ha</w:t>
            </w:r>
            <w:r>
              <w:t>ving</w:t>
            </w:r>
            <w:r w:rsidRPr="00EA5EBE">
              <w:t xml:space="preserve"> been completed or progressed.</w:t>
            </w:r>
          </w:p>
          <w:p w14:paraId="320FBE44" w14:textId="214B8A72" w:rsidR="00FB13E6" w:rsidRPr="00E64819" w:rsidRDefault="00FB13E6" w:rsidP="00FB13E6">
            <w:pPr>
              <w:spacing w:after="0" w:line="240" w:lineRule="auto"/>
              <w:jc w:val="both"/>
            </w:pPr>
          </w:p>
        </w:tc>
        <w:tc>
          <w:tcPr>
            <w:tcW w:w="1277" w:type="dxa"/>
            <w:gridSpan w:val="2"/>
            <w:tcBorders>
              <w:top w:val="single" w:sz="4" w:space="0" w:color="auto"/>
              <w:left w:val="single" w:sz="4" w:space="0" w:color="auto"/>
              <w:bottom w:val="single" w:sz="4" w:space="0" w:color="auto"/>
              <w:right w:val="single" w:sz="4" w:space="0" w:color="auto"/>
            </w:tcBorders>
          </w:tcPr>
          <w:p w14:paraId="7E2E9CAF" w14:textId="77777777" w:rsidR="005E1D81" w:rsidRDefault="005E1D81" w:rsidP="008C6CF3">
            <w:pPr>
              <w:spacing w:after="0" w:line="240" w:lineRule="auto"/>
              <w:rPr>
                <w:rFonts w:asciiTheme="minorHAnsi" w:hAnsiTheme="minorHAnsi" w:cstheme="minorHAnsi"/>
                <w:b/>
              </w:rPr>
            </w:pPr>
          </w:p>
          <w:p w14:paraId="38A4B8A0" w14:textId="77777777" w:rsidR="007C33CF" w:rsidRDefault="007C33CF" w:rsidP="008C6CF3">
            <w:pPr>
              <w:spacing w:after="0" w:line="240" w:lineRule="auto"/>
              <w:rPr>
                <w:rFonts w:asciiTheme="minorHAnsi" w:hAnsiTheme="minorHAnsi" w:cstheme="minorHAnsi"/>
                <w:b/>
              </w:rPr>
            </w:pPr>
          </w:p>
          <w:p w14:paraId="210314E4" w14:textId="10A8E910" w:rsidR="00FB13E6" w:rsidRDefault="00FB13E6" w:rsidP="008C6CF3">
            <w:pPr>
              <w:spacing w:after="0" w:line="240" w:lineRule="auto"/>
              <w:rPr>
                <w:rFonts w:asciiTheme="minorHAnsi" w:hAnsiTheme="minorHAnsi" w:cstheme="minorHAnsi"/>
                <w:b/>
              </w:rPr>
            </w:pPr>
          </w:p>
        </w:tc>
      </w:tr>
      <w:tr w:rsidR="00194446" w:rsidRPr="00BA56C3" w14:paraId="5DC0A6F9" w14:textId="77777777" w:rsidTr="007672E9">
        <w:trPr>
          <w:trHeight w:val="699"/>
        </w:trPr>
        <w:tc>
          <w:tcPr>
            <w:tcW w:w="709" w:type="dxa"/>
            <w:tcBorders>
              <w:top w:val="single" w:sz="4" w:space="0" w:color="auto"/>
              <w:left w:val="single" w:sz="4" w:space="0" w:color="auto"/>
              <w:bottom w:val="single" w:sz="4" w:space="0" w:color="auto"/>
              <w:right w:val="single" w:sz="4" w:space="0" w:color="auto"/>
            </w:tcBorders>
            <w:shd w:val="clear" w:color="auto" w:fill="FFFFFF"/>
          </w:tcPr>
          <w:p w14:paraId="303C9397" w14:textId="77777777" w:rsidR="00194446" w:rsidRPr="009E0B0D" w:rsidRDefault="00194446" w:rsidP="00934979">
            <w:pPr>
              <w:pStyle w:val="ListParagraph"/>
              <w:numPr>
                <w:ilvl w:val="0"/>
                <w:numId w:val="2"/>
              </w:numPr>
              <w:spacing w:after="0" w:line="240" w:lineRule="auto"/>
              <w:rPr>
                <w:rFonts w:asciiTheme="minorHAnsi" w:hAnsiTheme="minorHAnsi" w:cstheme="minorHAnsi"/>
              </w:rPr>
            </w:pPr>
          </w:p>
        </w:tc>
        <w:tc>
          <w:tcPr>
            <w:tcW w:w="8789" w:type="dxa"/>
            <w:gridSpan w:val="2"/>
            <w:tcBorders>
              <w:top w:val="single" w:sz="4" w:space="0" w:color="auto"/>
              <w:left w:val="single" w:sz="4" w:space="0" w:color="auto"/>
              <w:bottom w:val="single" w:sz="4" w:space="0" w:color="auto"/>
              <w:right w:val="single" w:sz="4" w:space="0" w:color="auto"/>
            </w:tcBorders>
          </w:tcPr>
          <w:p w14:paraId="51957F5C" w14:textId="7426E194" w:rsidR="00EA358E" w:rsidRPr="00EA358E" w:rsidRDefault="00FC52A7" w:rsidP="00C77DF0">
            <w:pPr>
              <w:spacing w:after="0" w:line="240" w:lineRule="auto"/>
              <w:jc w:val="both"/>
              <w:rPr>
                <w:rFonts w:asciiTheme="minorHAnsi" w:hAnsiTheme="minorHAnsi" w:cstheme="minorHAnsi"/>
                <w:b/>
                <w:bCs/>
              </w:rPr>
            </w:pPr>
            <w:r>
              <w:rPr>
                <w:rFonts w:asciiTheme="minorHAnsi" w:hAnsiTheme="minorHAnsi" w:cstheme="minorHAnsi"/>
                <w:b/>
                <w:bCs/>
              </w:rPr>
              <w:t>GENERATIVE AI POLICY</w:t>
            </w:r>
          </w:p>
          <w:p w14:paraId="3433E8CB" w14:textId="74140F52" w:rsidR="00AE706D" w:rsidRDefault="00AE706D" w:rsidP="00AE706D">
            <w:pPr>
              <w:spacing w:after="0" w:line="240" w:lineRule="auto"/>
              <w:jc w:val="both"/>
            </w:pPr>
            <w:r>
              <w:t>Members reviewed and agreed a draft Generative Artificial Intelligence (AI) Policy, which outlined the Standards Commission’s approach to the use of Generative AI tools. Members noted the purpose of the policy was to ensure that AI is used in a way that is lawful, ethical, responsible, and aligned with organisational objectives and existing policies.</w:t>
            </w:r>
            <w:r w:rsidR="000C68EB">
              <w:t xml:space="preserve"> Members agreed that one change be made to emphasise that the Standards Commission was not using AI to make decisions.</w:t>
            </w:r>
          </w:p>
          <w:p w14:paraId="288CAC72" w14:textId="77777777" w:rsidR="00AE706D" w:rsidRDefault="00AE706D" w:rsidP="00AE706D">
            <w:pPr>
              <w:spacing w:after="0" w:line="240" w:lineRule="auto"/>
              <w:jc w:val="both"/>
            </w:pPr>
          </w:p>
          <w:p w14:paraId="6952EBA4" w14:textId="437DCD5B" w:rsidR="00AE706D" w:rsidRDefault="00AE706D" w:rsidP="00AE706D">
            <w:pPr>
              <w:spacing w:after="0" w:line="240" w:lineRule="auto"/>
              <w:jc w:val="both"/>
            </w:pPr>
            <w:r>
              <w:t>Members agreed that the policy should be published on the Standards Commission’s website.</w:t>
            </w:r>
          </w:p>
          <w:p w14:paraId="1EF6E225" w14:textId="2CF5BAC1" w:rsidR="00636CE2" w:rsidRPr="00194446" w:rsidRDefault="00636CE2" w:rsidP="00AE706D">
            <w:pPr>
              <w:spacing w:after="0" w:line="240" w:lineRule="auto"/>
              <w:jc w:val="both"/>
            </w:pPr>
          </w:p>
        </w:tc>
        <w:tc>
          <w:tcPr>
            <w:tcW w:w="1277" w:type="dxa"/>
            <w:gridSpan w:val="2"/>
            <w:tcBorders>
              <w:top w:val="single" w:sz="4" w:space="0" w:color="auto"/>
              <w:left w:val="single" w:sz="4" w:space="0" w:color="auto"/>
              <w:bottom w:val="single" w:sz="4" w:space="0" w:color="auto"/>
              <w:right w:val="single" w:sz="4" w:space="0" w:color="auto"/>
            </w:tcBorders>
          </w:tcPr>
          <w:p w14:paraId="4F77B21D" w14:textId="77777777" w:rsidR="00194446" w:rsidRDefault="00194446" w:rsidP="008C6CF3">
            <w:pPr>
              <w:spacing w:after="0" w:line="240" w:lineRule="auto"/>
              <w:rPr>
                <w:rFonts w:asciiTheme="minorHAnsi" w:hAnsiTheme="minorHAnsi" w:cstheme="minorHAnsi"/>
                <w:b/>
              </w:rPr>
            </w:pPr>
          </w:p>
          <w:p w14:paraId="6A6AC3C7" w14:textId="77777777" w:rsidR="00001444" w:rsidRDefault="00001444" w:rsidP="008C6CF3">
            <w:pPr>
              <w:spacing w:after="0" w:line="240" w:lineRule="auto"/>
              <w:rPr>
                <w:rFonts w:asciiTheme="minorHAnsi" w:hAnsiTheme="minorHAnsi" w:cstheme="minorHAnsi"/>
                <w:b/>
              </w:rPr>
            </w:pPr>
          </w:p>
          <w:p w14:paraId="30738C85" w14:textId="77777777" w:rsidR="00AE706D" w:rsidRDefault="00AE706D" w:rsidP="008C6CF3">
            <w:pPr>
              <w:spacing w:after="0" w:line="240" w:lineRule="auto"/>
              <w:rPr>
                <w:rFonts w:asciiTheme="minorHAnsi" w:hAnsiTheme="minorHAnsi" w:cstheme="minorHAnsi"/>
                <w:b/>
              </w:rPr>
            </w:pPr>
          </w:p>
          <w:p w14:paraId="5883E896" w14:textId="77777777" w:rsidR="000C68EB" w:rsidRDefault="000C68EB" w:rsidP="008C6CF3">
            <w:pPr>
              <w:spacing w:after="0" w:line="240" w:lineRule="auto"/>
              <w:rPr>
                <w:rFonts w:asciiTheme="minorHAnsi" w:hAnsiTheme="minorHAnsi" w:cstheme="minorHAnsi"/>
                <w:b/>
              </w:rPr>
            </w:pPr>
          </w:p>
          <w:p w14:paraId="3308EEF8" w14:textId="77777777" w:rsidR="000C68EB" w:rsidRDefault="000C68EB" w:rsidP="008C6CF3">
            <w:pPr>
              <w:spacing w:after="0" w:line="240" w:lineRule="auto"/>
              <w:rPr>
                <w:rFonts w:asciiTheme="minorHAnsi" w:hAnsiTheme="minorHAnsi" w:cstheme="minorHAnsi"/>
                <w:b/>
              </w:rPr>
            </w:pPr>
          </w:p>
          <w:p w14:paraId="1D288D97" w14:textId="77777777" w:rsidR="00AE706D" w:rsidRDefault="00AE706D" w:rsidP="008C6CF3">
            <w:pPr>
              <w:spacing w:after="0" w:line="240" w:lineRule="auto"/>
              <w:rPr>
                <w:rFonts w:asciiTheme="minorHAnsi" w:hAnsiTheme="minorHAnsi" w:cstheme="minorHAnsi"/>
                <w:b/>
              </w:rPr>
            </w:pPr>
          </w:p>
          <w:p w14:paraId="3F6D6F7F" w14:textId="77777777" w:rsidR="00AE706D" w:rsidRDefault="00AE706D" w:rsidP="008C6CF3">
            <w:pPr>
              <w:spacing w:after="0" w:line="240" w:lineRule="auto"/>
              <w:rPr>
                <w:rFonts w:asciiTheme="minorHAnsi" w:hAnsiTheme="minorHAnsi" w:cstheme="minorHAnsi"/>
                <w:b/>
              </w:rPr>
            </w:pPr>
          </w:p>
          <w:p w14:paraId="004E7A90" w14:textId="645B3546" w:rsidR="00AE706D" w:rsidRDefault="00AE706D" w:rsidP="008C6CF3">
            <w:pPr>
              <w:spacing w:after="0" w:line="240" w:lineRule="auto"/>
              <w:rPr>
                <w:rFonts w:asciiTheme="minorHAnsi" w:hAnsiTheme="minorHAnsi" w:cstheme="minorHAnsi"/>
                <w:b/>
              </w:rPr>
            </w:pPr>
            <w:r w:rsidRPr="00D62A99">
              <w:rPr>
                <w:rFonts w:asciiTheme="minorHAnsi" w:hAnsiTheme="minorHAnsi" w:cstheme="minorHAnsi"/>
                <w:b/>
              </w:rPr>
              <w:t>Executive Team</w:t>
            </w:r>
          </w:p>
        </w:tc>
      </w:tr>
      <w:tr w:rsidR="00953388" w:rsidRPr="00BA56C3" w14:paraId="720CCCE5" w14:textId="77777777" w:rsidTr="00CB308D">
        <w:trPr>
          <w:trHeight w:val="153"/>
        </w:trPr>
        <w:tc>
          <w:tcPr>
            <w:tcW w:w="10775" w:type="dxa"/>
            <w:gridSpan w:val="5"/>
            <w:tcBorders>
              <w:top w:val="single" w:sz="4" w:space="0" w:color="auto"/>
              <w:left w:val="single" w:sz="4" w:space="0" w:color="auto"/>
              <w:bottom w:val="single" w:sz="4" w:space="0" w:color="auto"/>
              <w:right w:val="single" w:sz="4" w:space="0" w:color="auto"/>
            </w:tcBorders>
            <w:shd w:val="clear" w:color="auto" w:fill="CC99FF"/>
          </w:tcPr>
          <w:p w14:paraId="0AD6EB48" w14:textId="1961746E" w:rsidR="00953388" w:rsidRPr="00282BBF" w:rsidRDefault="00953388" w:rsidP="003958A1">
            <w:pPr>
              <w:spacing w:after="0" w:line="240" w:lineRule="auto"/>
              <w:jc w:val="both"/>
              <w:rPr>
                <w:rFonts w:asciiTheme="minorHAnsi" w:hAnsiTheme="minorHAnsi" w:cstheme="minorHAnsi"/>
                <w:b/>
              </w:rPr>
            </w:pPr>
            <w:r w:rsidRPr="00282BBF">
              <w:rPr>
                <w:rFonts w:asciiTheme="minorHAnsi" w:hAnsiTheme="minorHAnsi" w:cstheme="minorHAnsi"/>
                <w:b/>
              </w:rPr>
              <w:t>CASES UPDATE</w:t>
            </w:r>
          </w:p>
        </w:tc>
      </w:tr>
      <w:tr w:rsidR="00B0528B" w:rsidRPr="00BA56C3" w14:paraId="283B0309" w14:textId="77777777" w:rsidTr="007672E9">
        <w:trPr>
          <w:trHeight w:val="50"/>
        </w:trPr>
        <w:tc>
          <w:tcPr>
            <w:tcW w:w="709" w:type="dxa"/>
            <w:tcBorders>
              <w:top w:val="single" w:sz="4" w:space="0" w:color="auto"/>
              <w:left w:val="single" w:sz="4" w:space="0" w:color="auto"/>
              <w:bottom w:val="single" w:sz="4" w:space="0" w:color="auto"/>
              <w:right w:val="single" w:sz="4" w:space="0" w:color="auto"/>
            </w:tcBorders>
            <w:shd w:val="clear" w:color="auto" w:fill="FFFFFF"/>
          </w:tcPr>
          <w:p w14:paraId="0EA57623" w14:textId="77777777" w:rsidR="00B0528B" w:rsidRPr="00934979" w:rsidRDefault="00B0528B" w:rsidP="00B0528B">
            <w:pPr>
              <w:pStyle w:val="ListParagraph"/>
              <w:numPr>
                <w:ilvl w:val="0"/>
                <w:numId w:val="2"/>
              </w:numPr>
              <w:spacing w:after="0" w:line="240" w:lineRule="auto"/>
              <w:rPr>
                <w:rFonts w:asciiTheme="minorHAnsi" w:hAnsiTheme="minorHAnsi" w:cstheme="minorHAnsi"/>
              </w:rPr>
            </w:pPr>
          </w:p>
        </w:tc>
        <w:tc>
          <w:tcPr>
            <w:tcW w:w="8789" w:type="dxa"/>
            <w:gridSpan w:val="2"/>
            <w:tcBorders>
              <w:top w:val="single" w:sz="4" w:space="0" w:color="auto"/>
              <w:left w:val="single" w:sz="4" w:space="0" w:color="auto"/>
              <w:bottom w:val="single" w:sz="4" w:space="0" w:color="auto"/>
              <w:right w:val="single" w:sz="4" w:space="0" w:color="auto"/>
            </w:tcBorders>
          </w:tcPr>
          <w:p w14:paraId="3D9EDEA3" w14:textId="77777777" w:rsidR="00B0528B" w:rsidRPr="00E14440" w:rsidRDefault="00B0528B" w:rsidP="00A350EC">
            <w:pPr>
              <w:autoSpaceDE w:val="0"/>
              <w:autoSpaceDN w:val="0"/>
              <w:adjustRightInd w:val="0"/>
              <w:spacing w:after="0" w:line="240" w:lineRule="auto"/>
              <w:jc w:val="both"/>
              <w:rPr>
                <w:rFonts w:asciiTheme="minorHAnsi" w:hAnsiTheme="minorHAnsi" w:cstheme="minorHAnsi"/>
                <w:b/>
              </w:rPr>
            </w:pPr>
            <w:r w:rsidRPr="00E14440">
              <w:rPr>
                <w:rFonts w:asciiTheme="minorHAnsi" w:hAnsiTheme="minorHAnsi" w:cstheme="minorHAnsi"/>
                <w:b/>
              </w:rPr>
              <w:t>REPORTS FROM THE ESC &amp; SECTION 14 LETTERS</w:t>
            </w:r>
          </w:p>
          <w:p w14:paraId="65D583E7" w14:textId="2D486ADD" w:rsidR="00DB5F3A" w:rsidRPr="00EA358E" w:rsidRDefault="00DB5F3A" w:rsidP="00636CE2">
            <w:pPr>
              <w:pStyle w:val="ListParagraph"/>
              <w:numPr>
                <w:ilvl w:val="0"/>
                <w:numId w:val="4"/>
              </w:numPr>
              <w:tabs>
                <w:tab w:val="left" w:pos="314"/>
              </w:tabs>
              <w:ind w:left="0" w:firstLine="0"/>
              <w:jc w:val="both"/>
              <w:rPr>
                <w:rFonts w:asciiTheme="minorHAnsi" w:hAnsiTheme="minorHAnsi" w:cstheme="minorHAnsi"/>
                <w:b/>
                <w:bCs/>
              </w:rPr>
            </w:pPr>
            <w:r>
              <w:rPr>
                <w:rFonts w:asciiTheme="minorHAnsi" w:hAnsiTheme="minorHAnsi" w:cstheme="minorHAnsi"/>
                <w:b/>
                <w:bCs/>
              </w:rPr>
              <w:t>LA/</w:t>
            </w:r>
            <w:r w:rsidR="00FC52A7">
              <w:rPr>
                <w:rFonts w:asciiTheme="minorHAnsi" w:hAnsiTheme="minorHAnsi" w:cstheme="minorHAnsi"/>
                <w:b/>
                <w:bCs/>
              </w:rPr>
              <w:t>SL/4465</w:t>
            </w:r>
            <w:r>
              <w:rPr>
                <w:rFonts w:asciiTheme="minorHAnsi" w:hAnsiTheme="minorHAnsi" w:cstheme="minorHAnsi"/>
              </w:rPr>
              <w:t xml:space="preserve">: </w:t>
            </w:r>
            <w:r w:rsidRPr="0053044D">
              <w:rPr>
                <w:rFonts w:asciiTheme="minorHAnsi" w:hAnsiTheme="minorHAnsi" w:cstheme="minorHAnsi"/>
              </w:rPr>
              <w:t>Members noted that a ‘do neither’ decision had been made on a report received from the ESC about a</w:t>
            </w:r>
            <w:r w:rsidR="00FC52A7">
              <w:rPr>
                <w:rFonts w:asciiTheme="minorHAnsi" w:hAnsiTheme="minorHAnsi" w:cstheme="minorHAnsi"/>
              </w:rPr>
              <w:t xml:space="preserve"> South Lanarkshire</w:t>
            </w:r>
            <w:r w:rsidRPr="0053044D">
              <w:rPr>
                <w:rFonts w:asciiTheme="minorHAnsi" w:hAnsiTheme="minorHAnsi" w:cstheme="minorHAnsi"/>
              </w:rPr>
              <w:t xml:space="preserve"> Councillor</w:t>
            </w:r>
            <w:r w:rsidRPr="00E64819">
              <w:rPr>
                <w:rFonts w:asciiTheme="minorHAnsi" w:hAnsiTheme="minorHAnsi" w:cstheme="minorHAnsi"/>
              </w:rPr>
              <w:t>.</w:t>
            </w:r>
          </w:p>
          <w:p w14:paraId="06CDCDE6" w14:textId="77777777" w:rsidR="00EA358E" w:rsidRPr="00EA358E" w:rsidRDefault="00EA358E" w:rsidP="00EA358E">
            <w:pPr>
              <w:pStyle w:val="ListParagraph"/>
              <w:rPr>
                <w:rFonts w:asciiTheme="minorHAnsi" w:hAnsiTheme="minorHAnsi" w:cstheme="minorHAnsi"/>
                <w:b/>
                <w:bCs/>
              </w:rPr>
            </w:pPr>
          </w:p>
          <w:p w14:paraId="68049AB5" w14:textId="0CFB7B35" w:rsidR="00FD79A6" w:rsidRPr="00A060DE" w:rsidRDefault="00FD79A6" w:rsidP="00FD79A6">
            <w:pPr>
              <w:pStyle w:val="ListParagraph"/>
              <w:numPr>
                <w:ilvl w:val="0"/>
                <w:numId w:val="4"/>
              </w:numPr>
              <w:tabs>
                <w:tab w:val="left" w:pos="314"/>
              </w:tabs>
              <w:ind w:left="0" w:firstLine="0"/>
              <w:jc w:val="both"/>
              <w:rPr>
                <w:rFonts w:asciiTheme="minorHAnsi" w:hAnsiTheme="minorHAnsi" w:cstheme="minorHAnsi"/>
                <w:b/>
                <w:bCs/>
              </w:rPr>
            </w:pPr>
            <w:r>
              <w:rPr>
                <w:rFonts w:asciiTheme="minorHAnsi" w:hAnsiTheme="minorHAnsi" w:cstheme="minorHAnsi"/>
                <w:b/>
                <w:bCs/>
              </w:rPr>
              <w:t xml:space="preserve">LA/AB/4521: </w:t>
            </w:r>
            <w:r w:rsidRPr="00153474">
              <w:t>Members noted that the ESC had sent</w:t>
            </w:r>
            <w:r>
              <w:t xml:space="preserve"> a</w:t>
            </w:r>
            <w:r w:rsidRPr="00153474">
              <w:t xml:space="preserve"> draft breach report to </w:t>
            </w:r>
            <w:r>
              <w:t>an Argyll and Bute</w:t>
            </w:r>
            <w:r w:rsidR="00AD0352">
              <w:t xml:space="preserve"> </w:t>
            </w:r>
            <w:r w:rsidRPr="00153474">
              <w:t>Councillor under Section 14 of the Ethical Standards in Public Life etc. (Scotland) Act 2000.</w:t>
            </w:r>
          </w:p>
          <w:p w14:paraId="03DA617E" w14:textId="77777777" w:rsidR="00EA358E" w:rsidRPr="00EA358E" w:rsidRDefault="00EA358E" w:rsidP="00EA358E">
            <w:pPr>
              <w:pStyle w:val="ListParagraph"/>
              <w:rPr>
                <w:rFonts w:asciiTheme="minorHAnsi" w:hAnsiTheme="minorHAnsi" w:cstheme="minorHAnsi"/>
                <w:b/>
                <w:bCs/>
              </w:rPr>
            </w:pPr>
          </w:p>
          <w:p w14:paraId="4E3289B9" w14:textId="5EF26CF3" w:rsidR="00EA358E" w:rsidRPr="00BE428D" w:rsidRDefault="00EA358E" w:rsidP="00636CE2">
            <w:pPr>
              <w:pStyle w:val="ListParagraph"/>
              <w:numPr>
                <w:ilvl w:val="0"/>
                <w:numId w:val="4"/>
              </w:numPr>
              <w:tabs>
                <w:tab w:val="left" w:pos="314"/>
              </w:tabs>
              <w:ind w:left="0" w:firstLine="0"/>
              <w:jc w:val="both"/>
              <w:rPr>
                <w:rFonts w:asciiTheme="minorHAnsi" w:hAnsiTheme="minorHAnsi" w:cstheme="minorHAnsi"/>
                <w:b/>
                <w:bCs/>
              </w:rPr>
            </w:pPr>
            <w:r>
              <w:rPr>
                <w:rFonts w:asciiTheme="minorHAnsi" w:hAnsiTheme="minorHAnsi" w:cstheme="minorHAnsi"/>
                <w:b/>
                <w:bCs/>
              </w:rPr>
              <w:lastRenderedPageBreak/>
              <w:t>LA/</w:t>
            </w:r>
            <w:r w:rsidR="00AD0352">
              <w:rPr>
                <w:rFonts w:asciiTheme="minorHAnsi" w:hAnsiTheme="minorHAnsi" w:cstheme="minorHAnsi"/>
                <w:b/>
                <w:bCs/>
              </w:rPr>
              <w:t>H</w:t>
            </w:r>
            <w:r>
              <w:rPr>
                <w:rFonts w:asciiTheme="minorHAnsi" w:hAnsiTheme="minorHAnsi" w:cstheme="minorHAnsi"/>
                <w:b/>
                <w:bCs/>
              </w:rPr>
              <w:t>/44</w:t>
            </w:r>
            <w:r w:rsidR="00AD0352">
              <w:rPr>
                <w:rFonts w:asciiTheme="minorHAnsi" w:hAnsiTheme="minorHAnsi" w:cstheme="minorHAnsi"/>
                <w:b/>
                <w:bCs/>
              </w:rPr>
              <w:t>69</w:t>
            </w:r>
            <w:r>
              <w:rPr>
                <w:rFonts w:asciiTheme="minorHAnsi" w:hAnsiTheme="minorHAnsi" w:cstheme="minorHAnsi"/>
              </w:rPr>
              <w:t xml:space="preserve">: </w:t>
            </w:r>
            <w:r w:rsidRPr="0053044D">
              <w:rPr>
                <w:rFonts w:asciiTheme="minorHAnsi" w:hAnsiTheme="minorHAnsi" w:cstheme="minorHAnsi"/>
              </w:rPr>
              <w:t>Members noted that a ‘do neither’ decision had been made on a report received from the ESC about a</w:t>
            </w:r>
            <w:r w:rsidR="00AD0352">
              <w:rPr>
                <w:rFonts w:asciiTheme="minorHAnsi" w:hAnsiTheme="minorHAnsi" w:cstheme="minorHAnsi"/>
              </w:rPr>
              <w:t xml:space="preserve"> Highland</w:t>
            </w:r>
            <w:r w:rsidRPr="0053044D">
              <w:rPr>
                <w:rFonts w:asciiTheme="minorHAnsi" w:hAnsiTheme="minorHAnsi" w:cstheme="minorHAnsi"/>
              </w:rPr>
              <w:t xml:space="preserve"> Councillor</w:t>
            </w:r>
            <w:r w:rsidRPr="00E64819">
              <w:rPr>
                <w:rFonts w:asciiTheme="minorHAnsi" w:hAnsiTheme="minorHAnsi" w:cstheme="minorHAnsi"/>
              </w:rPr>
              <w:t>.</w:t>
            </w:r>
          </w:p>
          <w:p w14:paraId="3133BF8C" w14:textId="77777777" w:rsidR="00BE428D" w:rsidRPr="00BE428D" w:rsidRDefault="00BE428D" w:rsidP="00BE428D">
            <w:pPr>
              <w:pStyle w:val="ListParagraph"/>
              <w:rPr>
                <w:rFonts w:asciiTheme="minorHAnsi" w:hAnsiTheme="minorHAnsi" w:cstheme="minorHAnsi"/>
                <w:b/>
                <w:bCs/>
              </w:rPr>
            </w:pPr>
          </w:p>
          <w:p w14:paraId="10432A94" w14:textId="68F05E18" w:rsidR="00AD0352" w:rsidRPr="00BE428D" w:rsidRDefault="00AD0352" w:rsidP="00AD0352">
            <w:pPr>
              <w:pStyle w:val="ListParagraph"/>
              <w:numPr>
                <w:ilvl w:val="0"/>
                <w:numId w:val="4"/>
              </w:numPr>
              <w:tabs>
                <w:tab w:val="left" w:pos="314"/>
              </w:tabs>
              <w:ind w:left="0" w:firstLine="0"/>
              <w:jc w:val="both"/>
              <w:rPr>
                <w:rFonts w:asciiTheme="minorHAnsi" w:hAnsiTheme="minorHAnsi" w:cstheme="minorHAnsi"/>
                <w:b/>
                <w:bCs/>
              </w:rPr>
            </w:pPr>
            <w:r w:rsidRPr="00AD0352">
              <w:rPr>
                <w:rFonts w:asciiTheme="minorHAnsi" w:hAnsiTheme="minorHAnsi" w:cstheme="minorHAnsi"/>
                <w:b/>
                <w:bCs/>
              </w:rPr>
              <w:t>LA/Mi/4405 &amp; NHS/</w:t>
            </w:r>
            <w:proofErr w:type="spellStart"/>
            <w:r w:rsidRPr="00AD0352">
              <w:rPr>
                <w:rFonts w:asciiTheme="minorHAnsi" w:hAnsiTheme="minorHAnsi" w:cstheme="minorHAnsi"/>
                <w:b/>
                <w:bCs/>
              </w:rPr>
              <w:t>MiIJB</w:t>
            </w:r>
            <w:proofErr w:type="spellEnd"/>
            <w:r w:rsidRPr="00AD0352">
              <w:rPr>
                <w:rFonts w:asciiTheme="minorHAnsi" w:hAnsiTheme="minorHAnsi" w:cstheme="minorHAnsi"/>
                <w:b/>
                <w:bCs/>
              </w:rPr>
              <w:t>/4415:</w:t>
            </w:r>
            <w:r w:rsidR="00BE428D">
              <w:rPr>
                <w:rFonts w:asciiTheme="minorHAnsi" w:hAnsiTheme="minorHAnsi" w:cstheme="minorHAnsi"/>
                <w:b/>
                <w:bCs/>
              </w:rPr>
              <w:t xml:space="preserve"> </w:t>
            </w:r>
            <w:r w:rsidRPr="0053044D">
              <w:rPr>
                <w:rFonts w:asciiTheme="minorHAnsi" w:hAnsiTheme="minorHAnsi" w:cstheme="minorHAnsi"/>
              </w:rPr>
              <w:t>Members noted that a ‘do neither’ decision had been made on a report received from the ESC about a</w:t>
            </w:r>
            <w:r>
              <w:rPr>
                <w:rFonts w:asciiTheme="minorHAnsi" w:hAnsiTheme="minorHAnsi" w:cstheme="minorHAnsi"/>
              </w:rPr>
              <w:t xml:space="preserve"> Midlothian</w:t>
            </w:r>
            <w:r w:rsidRPr="0053044D">
              <w:rPr>
                <w:rFonts w:asciiTheme="minorHAnsi" w:hAnsiTheme="minorHAnsi" w:cstheme="minorHAnsi"/>
              </w:rPr>
              <w:t xml:space="preserve"> Councillor</w:t>
            </w:r>
            <w:r w:rsidRPr="00E64819">
              <w:rPr>
                <w:rFonts w:asciiTheme="minorHAnsi" w:hAnsiTheme="minorHAnsi" w:cstheme="minorHAnsi"/>
              </w:rPr>
              <w:t>.</w:t>
            </w:r>
          </w:p>
          <w:p w14:paraId="0CF54F1A" w14:textId="7BC536A5" w:rsidR="00B35E4C" w:rsidRPr="00B35E4C" w:rsidRDefault="00B35E4C" w:rsidP="00B35E4C">
            <w:pPr>
              <w:pStyle w:val="ListParagraph"/>
              <w:rPr>
                <w:rFonts w:asciiTheme="minorHAnsi" w:hAnsiTheme="minorHAnsi" w:cstheme="minorHAnsi"/>
                <w:b/>
                <w:bCs/>
              </w:rPr>
            </w:pPr>
          </w:p>
          <w:p w14:paraId="389ABE00" w14:textId="46634239" w:rsidR="00B35E4C" w:rsidRPr="00B35E4C" w:rsidRDefault="00AD0352" w:rsidP="00636CE2">
            <w:pPr>
              <w:pStyle w:val="ListParagraph"/>
              <w:numPr>
                <w:ilvl w:val="0"/>
                <w:numId w:val="4"/>
              </w:numPr>
              <w:tabs>
                <w:tab w:val="left" w:pos="314"/>
              </w:tabs>
              <w:ind w:left="0" w:firstLine="0"/>
              <w:jc w:val="both"/>
              <w:rPr>
                <w:rFonts w:asciiTheme="minorHAnsi" w:hAnsiTheme="minorHAnsi" w:cstheme="minorHAnsi"/>
                <w:b/>
                <w:bCs/>
              </w:rPr>
            </w:pPr>
            <w:r>
              <w:rPr>
                <w:rFonts w:asciiTheme="minorHAnsi" w:hAnsiTheme="minorHAnsi" w:cstheme="minorHAnsi"/>
                <w:b/>
                <w:bCs/>
              </w:rPr>
              <w:t>NPA/C/4143</w:t>
            </w:r>
            <w:r w:rsidR="00B35E4C">
              <w:rPr>
                <w:rFonts w:asciiTheme="minorHAnsi" w:hAnsiTheme="minorHAnsi" w:cstheme="minorHAnsi"/>
              </w:rPr>
              <w:t>:</w:t>
            </w:r>
            <w:r>
              <w:rPr>
                <w:rFonts w:asciiTheme="minorHAnsi" w:hAnsiTheme="minorHAnsi" w:cstheme="minorHAnsi"/>
              </w:rPr>
              <w:t xml:space="preserve"> </w:t>
            </w:r>
            <w:r w:rsidR="00B35E4C" w:rsidRPr="0053044D">
              <w:rPr>
                <w:rFonts w:asciiTheme="minorHAnsi" w:hAnsiTheme="minorHAnsi" w:cstheme="minorHAnsi"/>
              </w:rPr>
              <w:t>Members noted that a ‘do neither’ decision had been made on a report received from the ESC about a</w:t>
            </w:r>
            <w:r w:rsidR="00B35E4C">
              <w:rPr>
                <w:rFonts w:asciiTheme="minorHAnsi" w:hAnsiTheme="minorHAnsi" w:cstheme="minorHAnsi"/>
              </w:rPr>
              <w:t xml:space="preserve"> </w:t>
            </w:r>
            <w:r>
              <w:rPr>
                <w:rFonts w:asciiTheme="minorHAnsi" w:hAnsiTheme="minorHAnsi" w:cstheme="minorHAnsi"/>
              </w:rPr>
              <w:t>former member of Cairngorms National Park Authority</w:t>
            </w:r>
            <w:r w:rsidR="00B35E4C" w:rsidRPr="00E64819">
              <w:rPr>
                <w:rFonts w:asciiTheme="minorHAnsi" w:hAnsiTheme="minorHAnsi" w:cstheme="minorHAnsi"/>
              </w:rPr>
              <w:t>.</w:t>
            </w:r>
          </w:p>
          <w:p w14:paraId="2377D880" w14:textId="77777777" w:rsidR="00B35E4C" w:rsidRPr="00B35E4C" w:rsidRDefault="00B35E4C" w:rsidP="00B35E4C">
            <w:pPr>
              <w:pStyle w:val="ListParagraph"/>
              <w:rPr>
                <w:rFonts w:asciiTheme="minorHAnsi" w:hAnsiTheme="minorHAnsi" w:cstheme="minorHAnsi"/>
                <w:b/>
                <w:bCs/>
              </w:rPr>
            </w:pPr>
          </w:p>
          <w:p w14:paraId="18158778" w14:textId="31A0F5BA" w:rsidR="00B35E4C" w:rsidRPr="00A060DE" w:rsidRDefault="00A060DE" w:rsidP="00636CE2">
            <w:pPr>
              <w:pStyle w:val="ListParagraph"/>
              <w:numPr>
                <w:ilvl w:val="0"/>
                <w:numId w:val="4"/>
              </w:numPr>
              <w:tabs>
                <w:tab w:val="left" w:pos="314"/>
              </w:tabs>
              <w:ind w:left="0" w:firstLine="0"/>
              <w:jc w:val="both"/>
              <w:rPr>
                <w:rFonts w:asciiTheme="minorHAnsi" w:hAnsiTheme="minorHAnsi" w:cstheme="minorHAnsi"/>
                <w:b/>
                <w:bCs/>
              </w:rPr>
            </w:pPr>
            <w:r>
              <w:rPr>
                <w:rFonts w:asciiTheme="minorHAnsi" w:hAnsiTheme="minorHAnsi" w:cstheme="minorHAnsi"/>
                <w:b/>
                <w:bCs/>
              </w:rPr>
              <w:t>LA/</w:t>
            </w:r>
            <w:r w:rsidR="00AD0352">
              <w:rPr>
                <w:rFonts w:asciiTheme="minorHAnsi" w:hAnsiTheme="minorHAnsi" w:cstheme="minorHAnsi"/>
                <w:b/>
                <w:bCs/>
              </w:rPr>
              <w:t>Mi</w:t>
            </w:r>
            <w:r>
              <w:rPr>
                <w:rFonts w:asciiTheme="minorHAnsi" w:hAnsiTheme="minorHAnsi" w:cstheme="minorHAnsi"/>
                <w:b/>
                <w:bCs/>
              </w:rPr>
              <w:t>/</w:t>
            </w:r>
            <w:r w:rsidR="00AD0352">
              <w:rPr>
                <w:rFonts w:asciiTheme="minorHAnsi" w:hAnsiTheme="minorHAnsi" w:cstheme="minorHAnsi"/>
                <w:b/>
                <w:bCs/>
              </w:rPr>
              <w:t>4558</w:t>
            </w:r>
            <w:r>
              <w:rPr>
                <w:rFonts w:asciiTheme="minorHAnsi" w:hAnsiTheme="minorHAnsi" w:cstheme="minorHAnsi"/>
              </w:rPr>
              <w:t xml:space="preserve">: </w:t>
            </w:r>
            <w:r w:rsidRPr="0053044D">
              <w:rPr>
                <w:rFonts w:asciiTheme="minorHAnsi" w:hAnsiTheme="minorHAnsi" w:cstheme="minorHAnsi"/>
              </w:rPr>
              <w:t>Members noted that a ‘do neither’ decision had been made on a report received from the ESC about a</w:t>
            </w:r>
            <w:r w:rsidR="00AD0352">
              <w:rPr>
                <w:rFonts w:asciiTheme="minorHAnsi" w:hAnsiTheme="minorHAnsi" w:cstheme="minorHAnsi"/>
              </w:rPr>
              <w:t xml:space="preserve"> Midlothian </w:t>
            </w:r>
            <w:r w:rsidRPr="0053044D">
              <w:rPr>
                <w:rFonts w:asciiTheme="minorHAnsi" w:hAnsiTheme="minorHAnsi" w:cstheme="minorHAnsi"/>
              </w:rPr>
              <w:t>Councillor</w:t>
            </w:r>
            <w:r w:rsidRPr="00E64819">
              <w:rPr>
                <w:rFonts w:asciiTheme="minorHAnsi" w:hAnsiTheme="minorHAnsi" w:cstheme="minorHAnsi"/>
              </w:rPr>
              <w:t>.</w:t>
            </w:r>
          </w:p>
          <w:p w14:paraId="0CFAC35D" w14:textId="77777777" w:rsidR="00A060DE" w:rsidRPr="00A060DE" w:rsidRDefault="00A060DE" w:rsidP="00A060DE">
            <w:pPr>
              <w:pStyle w:val="ListParagraph"/>
              <w:rPr>
                <w:rFonts w:asciiTheme="minorHAnsi" w:hAnsiTheme="minorHAnsi" w:cstheme="minorHAnsi"/>
                <w:b/>
                <w:bCs/>
              </w:rPr>
            </w:pPr>
          </w:p>
          <w:p w14:paraId="354431DE" w14:textId="1B006C01" w:rsidR="00AD0352" w:rsidRPr="00A060DE" w:rsidRDefault="00A060DE" w:rsidP="00AD0352">
            <w:pPr>
              <w:pStyle w:val="ListParagraph"/>
              <w:numPr>
                <w:ilvl w:val="0"/>
                <w:numId w:val="4"/>
              </w:numPr>
              <w:tabs>
                <w:tab w:val="left" w:pos="314"/>
              </w:tabs>
              <w:ind w:left="0" w:firstLine="0"/>
              <w:jc w:val="both"/>
              <w:rPr>
                <w:rFonts w:asciiTheme="minorHAnsi" w:hAnsiTheme="minorHAnsi" w:cstheme="minorHAnsi"/>
                <w:b/>
                <w:bCs/>
              </w:rPr>
            </w:pPr>
            <w:r>
              <w:rPr>
                <w:rFonts w:asciiTheme="minorHAnsi" w:hAnsiTheme="minorHAnsi" w:cstheme="minorHAnsi"/>
                <w:b/>
                <w:bCs/>
              </w:rPr>
              <w:t>LA/NL/4478</w:t>
            </w:r>
            <w:r w:rsidR="00AD0352">
              <w:rPr>
                <w:rFonts w:asciiTheme="minorHAnsi" w:hAnsiTheme="minorHAnsi" w:cstheme="minorHAnsi"/>
              </w:rPr>
              <w:t xml:space="preserve">: </w:t>
            </w:r>
            <w:r w:rsidR="00AD0352" w:rsidRPr="0053044D">
              <w:rPr>
                <w:rFonts w:asciiTheme="minorHAnsi" w:hAnsiTheme="minorHAnsi" w:cstheme="minorHAnsi"/>
              </w:rPr>
              <w:t xml:space="preserve">Members noted that a ‘do neither’ decision had been made on a report received from the ESC about </w:t>
            </w:r>
            <w:r w:rsidR="00AD0352">
              <w:rPr>
                <w:rFonts w:asciiTheme="minorHAnsi" w:hAnsiTheme="minorHAnsi" w:cstheme="minorHAnsi"/>
              </w:rPr>
              <w:t xml:space="preserve">four North Lanarkshire </w:t>
            </w:r>
            <w:r w:rsidR="00AD0352" w:rsidRPr="0053044D">
              <w:rPr>
                <w:rFonts w:asciiTheme="minorHAnsi" w:hAnsiTheme="minorHAnsi" w:cstheme="minorHAnsi"/>
              </w:rPr>
              <w:t>Councillor</w:t>
            </w:r>
            <w:r w:rsidR="00AD0352">
              <w:rPr>
                <w:rFonts w:asciiTheme="minorHAnsi" w:hAnsiTheme="minorHAnsi" w:cstheme="minorHAnsi"/>
              </w:rPr>
              <w:t>s</w:t>
            </w:r>
            <w:r w:rsidR="00AD0352" w:rsidRPr="00E64819">
              <w:rPr>
                <w:rFonts w:asciiTheme="minorHAnsi" w:hAnsiTheme="minorHAnsi" w:cstheme="minorHAnsi"/>
              </w:rPr>
              <w:t>.</w:t>
            </w:r>
          </w:p>
          <w:p w14:paraId="0505365E" w14:textId="1439F48F" w:rsidR="00A060DE" w:rsidRPr="00A060DE" w:rsidRDefault="00A060DE" w:rsidP="00A060DE">
            <w:pPr>
              <w:pStyle w:val="ListParagraph"/>
              <w:rPr>
                <w:rFonts w:asciiTheme="minorHAnsi" w:hAnsiTheme="minorHAnsi" w:cstheme="minorHAnsi"/>
                <w:b/>
                <w:bCs/>
              </w:rPr>
            </w:pPr>
          </w:p>
          <w:p w14:paraId="0F34C2C1" w14:textId="787A8790" w:rsidR="00A060DE" w:rsidRPr="00A060DE" w:rsidRDefault="00A060DE" w:rsidP="00636CE2">
            <w:pPr>
              <w:pStyle w:val="ListParagraph"/>
              <w:numPr>
                <w:ilvl w:val="0"/>
                <w:numId w:val="4"/>
              </w:numPr>
              <w:tabs>
                <w:tab w:val="left" w:pos="314"/>
              </w:tabs>
              <w:ind w:left="0" w:firstLine="0"/>
              <w:jc w:val="both"/>
              <w:rPr>
                <w:rFonts w:asciiTheme="minorHAnsi" w:hAnsiTheme="minorHAnsi" w:cstheme="minorHAnsi"/>
                <w:b/>
                <w:bCs/>
              </w:rPr>
            </w:pPr>
            <w:r>
              <w:rPr>
                <w:rFonts w:asciiTheme="minorHAnsi" w:hAnsiTheme="minorHAnsi" w:cstheme="minorHAnsi"/>
                <w:b/>
                <w:bCs/>
              </w:rPr>
              <w:t>LA/</w:t>
            </w:r>
            <w:r w:rsidR="008B6C29">
              <w:rPr>
                <w:rFonts w:asciiTheme="minorHAnsi" w:hAnsiTheme="minorHAnsi" w:cstheme="minorHAnsi"/>
                <w:b/>
                <w:bCs/>
              </w:rPr>
              <w:t>E/4529</w:t>
            </w:r>
            <w:r>
              <w:rPr>
                <w:rFonts w:asciiTheme="minorHAnsi" w:hAnsiTheme="minorHAnsi" w:cstheme="minorHAnsi"/>
                <w:b/>
                <w:bCs/>
              </w:rPr>
              <w:t xml:space="preserve">: </w:t>
            </w:r>
            <w:r w:rsidRPr="00153474">
              <w:t>Members noted that the ESC had sent</w:t>
            </w:r>
            <w:r>
              <w:t xml:space="preserve"> a</w:t>
            </w:r>
            <w:r w:rsidRPr="00153474">
              <w:t xml:space="preserve"> draft breach report to </w:t>
            </w:r>
            <w:r>
              <w:t>a</w:t>
            </w:r>
            <w:r w:rsidR="008B6C29">
              <w:t xml:space="preserve"> City of Edinburgh </w:t>
            </w:r>
            <w:r w:rsidRPr="00153474">
              <w:t>Councillor under Section 14 of the Ethical Standards in Public Life etc. (Scotland) Act 2000.</w:t>
            </w:r>
          </w:p>
          <w:p w14:paraId="762021E7" w14:textId="77777777" w:rsidR="00A060DE" w:rsidRPr="00A060DE" w:rsidRDefault="00A060DE" w:rsidP="00A060DE">
            <w:pPr>
              <w:pStyle w:val="ListParagraph"/>
              <w:rPr>
                <w:rFonts w:asciiTheme="minorHAnsi" w:hAnsiTheme="minorHAnsi" w:cstheme="minorHAnsi"/>
                <w:b/>
                <w:bCs/>
              </w:rPr>
            </w:pPr>
          </w:p>
          <w:p w14:paraId="5CAADCEC" w14:textId="67F4993D" w:rsidR="00A060DE" w:rsidRPr="00A060DE" w:rsidRDefault="00A060DE" w:rsidP="00636CE2">
            <w:pPr>
              <w:pStyle w:val="ListParagraph"/>
              <w:numPr>
                <w:ilvl w:val="0"/>
                <w:numId w:val="4"/>
              </w:numPr>
              <w:tabs>
                <w:tab w:val="left" w:pos="314"/>
              </w:tabs>
              <w:ind w:left="0" w:firstLine="0"/>
              <w:jc w:val="both"/>
              <w:rPr>
                <w:rFonts w:asciiTheme="minorHAnsi" w:hAnsiTheme="minorHAnsi" w:cstheme="minorHAnsi"/>
                <w:b/>
                <w:bCs/>
              </w:rPr>
            </w:pPr>
            <w:r>
              <w:rPr>
                <w:rFonts w:asciiTheme="minorHAnsi" w:hAnsiTheme="minorHAnsi" w:cstheme="minorHAnsi"/>
                <w:b/>
                <w:bCs/>
              </w:rPr>
              <w:t>LA/</w:t>
            </w:r>
            <w:r w:rsidR="008B6C29">
              <w:rPr>
                <w:rFonts w:asciiTheme="minorHAnsi" w:hAnsiTheme="minorHAnsi" w:cstheme="minorHAnsi"/>
                <w:b/>
                <w:bCs/>
              </w:rPr>
              <w:t>As/4523</w:t>
            </w:r>
            <w:r>
              <w:rPr>
                <w:rFonts w:asciiTheme="minorHAnsi" w:hAnsiTheme="minorHAnsi" w:cstheme="minorHAnsi"/>
              </w:rPr>
              <w:t xml:space="preserve">: </w:t>
            </w:r>
            <w:r w:rsidRPr="0053044D">
              <w:rPr>
                <w:rFonts w:asciiTheme="minorHAnsi" w:hAnsiTheme="minorHAnsi" w:cstheme="minorHAnsi"/>
              </w:rPr>
              <w:t>Members noted that a ‘do neither’ decision had been made on a report received from the ESC about a</w:t>
            </w:r>
            <w:r w:rsidR="008B6C29">
              <w:rPr>
                <w:rFonts w:asciiTheme="minorHAnsi" w:hAnsiTheme="minorHAnsi" w:cstheme="minorHAnsi"/>
              </w:rPr>
              <w:t>n Aberdeenshire</w:t>
            </w:r>
            <w:r w:rsidRPr="0053044D">
              <w:rPr>
                <w:rFonts w:asciiTheme="minorHAnsi" w:hAnsiTheme="minorHAnsi" w:cstheme="minorHAnsi"/>
              </w:rPr>
              <w:t xml:space="preserve"> Councillor</w:t>
            </w:r>
            <w:r w:rsidRPr="00E64819">
              <w:rPr>
                <w:rFonts w:asciiTheme="minorHAnsi" w:hAnsiTheme="minorHAnsi" w:cstheme="minorHAnsi"/>
              </w:rPr>
              <w:t>.</w:t>
            </w:r>
          </w:p>
          <w:p w14:paraId="21EA3FF9" w14:textId="77777777" w:rsidR="00A060DE" w:rsidRPr="00A060DE" w:rsidRDefault="00A060DE" w:rsidP="00A060DE">
            <w:pPr>
              <w:pStyle w:val="ListParagraph"/>
              <w:rPr>
                <w:rFonts w:asciiTheme="minorHAnsi" w:hAnsiTheme="minorHAnsi" w:cstheme="minorHAnsi"/>
                <w:b/>
                <w:bCs/>
              </w:rPr>
            </w:pPr>
          </w:p>
          <w:p w14:paraId="1E67EF23" w14:textId="7EB7EDF8" w:rsidR="00A060DE" w:rsidRPr="00A060DE" w:rsidRDefault="00A060DE" w:rsidP="00636CE2">
            <w:pPr>
              <w:pStyle w:val="ListParagraph"/>
              <w:numPr>
                <w:ilvl w:val="0"/>
                <w:numId w:val="4"/>
              </w:numPr>
              <w:tabs>
                <w:tab w:val="left" w:pos="314"/>
              </w:tabs>
              <w:ind w:left="0" w:firstLine="0"/>
              <w:jc w:val="both"/>
              <w:rPr>
                <w:rFonts w:asciiTheme="minorHAnsi" w:hAnsiTheme="minorHAnsi" w:cstheme="minorHAnsi"/>
                <w:b/>
                <w:bCs/>
              </w:rPr>
            </w:pPr>
            <w:r>
              <w:rPr>
                <w:rFonts w:asciiTheme="minorHAnsi" w:hAnsiTheme="minorHAnsi" w:cstheme="minorHAnsi"/>
                <w:b/>
                <w:bCs/>
              </w:rPr>
              <w:t>LA/AB/</w:t>
            </w:r>
            <w:r w:rsidR="008B6C29">
              <w:rPr>
                <w:rFonts w:asciiTheme="minorHAnsi" w:hAnsiTheme="minorHAnsi" w:cstheme="minorHAnsi"/>
                <w:b/>
                <w:bCs/>
              </w:rPr>
              <w:t>4541</w:t>
            </w:r>
            <w:r>
              <w:rPr>
                <w:rFonts w:asciiTheme="minorHAnsi" w:hAnsiTheme="minorHAnsi" w:cstheme="minorHAnsi"/>
              </w:rPr>
              <w:t xml:space="preserve">: </w:t>
            </w:r>
            <w:r w:rsidRPr="0053044D">
              <w:rPr>
                <w:rFonts w:asciiTheme="minorHAnsi" w:hAnsiTheme="minorHAnsi" w:cstheme="minorHAnsi"/>
              </w:rPr>
              <w:t>Members noted that a ‘do neither’ decision had been made on a report received from the ESC about a</w:t>
            </w:r>
            <w:r>
              <w:rPr>
                <w:rFonts w:asciiTheme="minorHAnsi" w:hAnsiTheme="minorHAnsi" w:cstheme="minorHAnsi"/>
              </w:rPr>
              <w:t xml:space="preserve">n Argyll and Bute </w:t>
            </w:r>
            <w:r w:rsidRPr="0053044D">
              <w:rPr>
                <w:rFonts w:asciiTheme="minorHAnsi" w:hAnsiTheme="minorHAnsi" w:cstheme="minorHAnsi"/>
              </w:rPr>
              <w:t>Councillor</w:t>
            </w:r>
            <w:r w:rsidRPr="00E64819">
              <w:rPr>
                <w:rFonts w:asciiTheme="minorHAnsi" w:hAnsiTheme="minorHAnsi" w:cstheme="minorHAnsi"/>
              </w:rPr>
              <w:t>.</w:t>
            </w:r>
          </w:p>
          <w:p w14:paraId="144DDD52" w14:textId="77777777" w:rsidR="00A060DE" w:rsidRPr="00A060DE" w:rsidRDefault="00A060DE" w:rsidP="00A060DE">
            <w:pPr>
              <w:pStyle w:val="ListParagraph"/>
              <w:rPr>
                <w:rFonts w:asciiTheme="minorHAnsi" w:hAnsiTheme="minorHAnsi" w:cstheme="minorHAnsi"/>
                <w:b/>
                <w:bCs/>
              </w:rPr>
            </w:pPr>
          </w:p>
          <w:p w14:paraId="5F60AF6E" w14:textId="7CA95D92" w:rsidR="00A060DE" w:rsidRPr="00EC6ADB" w:rsidRDefault="00A060DE" w:rsidP="00636CE2">
            <w:pPr>
              <w:pStyle w:val="ListParagraph"/>
              <w:numPr>
                <w:ilvl w:val="0"/>
                <w:numId w:val="4"/>
              </w:numPr>
              <w:tabs>
                <w:tab w:val="left" w:pos="314"/>
              </w:tabs>
              <w:ind w:left="0" w:firstLine="0"/>
              <w:jc w:val="both"/>
              <w:rPr>
                <w:rFonts w:asciiTheme="minorHAnsi" w:hAnsiTheme="minorHAnsi" w:cstheme="minorHAnsi"/>
                <w:b/>
                <w:bCs/>
              </w:rPr>
            </w:pPr>
            <w:r w:rsidRPr="00EC6ADB">
              <w:rPr>
                <w:rFonts w:asciiTheme="minorHAnsi" w:hAnsiTheme="minorHAnsi" w:cstheme="minorHAnsi"/>
                <w:b/>
                <w:bCs/>
              </w:rPr>
              <w:t>LA/</w:t>
            </w:r>
            <w:r w:rsidR="008B6C29">
              <w:rPr>
                <w:rFonts w:asciiTheme="minorHAnsi" w:hAnsiTheme="minorHAnsi" w:cstheme="minorHAnsi"/>
                <w:b/>
                <w:bCs/>
              </w:rPr>
              <w:t>Mo/4530</w:t>
            </w:r>
            <w:r w:rsidRPr="00EC6ADB">
              <w:rPr>
                <w:rFonts w:asciiTheme="minorHAnsi" w:hAnsiTheme="minorHAnsi" w:cstheme="minorHAnsi"/>
              </w:rPr>
              <w:t>:</w:t>
            </w:r>
            <w:r w:rsidR="00CA7753">
              <w:rPr>
                <w:rFonts w:asciiTheme="minorHAnsi" w:hAnsiTheme="minorHAnsi" w:cstheme="minorHAnsi"/>
              </w:rPr>
              <w:t xml:space="preserve"> </w:t>
            </w:r>
            <w:r w:rsidRPr="00EC6ADB">
              <w:rPr>
                <w:rFonts w:asciiTheme="minorHAnsi" w:hAnsiTheme="minorHAnsi" w:cstheme="minorHAnsi"/>
              </w:rPr>
              <w:t xml:space="preserve">Members noted that a ‘do neither’ decision had been made on a report received from the ESC about a </w:t>
            </w:r>
            <w:r w:rsidR="008B6C29">
              <w:rPr>
                <w:rFonts w:asciiTheme="minorHAnsi" w:hAnsiTheme="minorHAnsi" w:cstheme="minorHAnsi"/>
              </w:rPr>
              <w:t>Moray</w:t>
            </w:r>
            <w:r w:rsidRPr="00EC6ADB">
              <w:rPr>
                <w:rFonts w:asciiTheme="minorHAnsi" w:hAnsiTheme="minorHAnsi" w:cstheme="minorHAnsi"/>
              </w:rPr>
              <w:t xml:space="preserve"> Councillor.</w:t>
            </w:r>
          </w:p>
          <w:p w14:paraId="1B36EBBA" w14:textId="77777777" w:rsidR="00A060DE" w:rsidRPr="00A060DE" w:rsidRDefault="00A060DE" w:rsidP="00A060DE">
            <w:pPr>
              <w:pStyle w:val="ListParagraph"/>
              <w:rPr>
                <w:rFonts w:asciiTheme="minorHAnsi" w:hAnsiTheme="minorHAnsi" w:cstheme="minorHAnsi"/>
                <w:b/>
                <w:bCs/>
              </w:rPr>
            </w:pPr>
          </w:p>
          <w:p w14:paraId="21BBB949" w14:textId="0302C64B" w:rsidR="00A060DE" w:rsidRPr="00BB6055" w:rsidRDefault="00512525" w:rsidP="00636CE2">
            <w:pPr>
              <w:pStyle w:val="ListParagraph"/>
              <w:numPr>
                <w:ilvl w:val="0"/>
                <w:numId w:val="4"/>
              </w:numPr>
              <w:tabs>
                <w:tab w:val="left" w:pos="314"/>
              </w:tabs>
              <w:ind w:left="0" w:firstLine="0"/>
              <w:jc w:val="both"/>
              <w:rPr>
                <w:rFonts w:asciiTheme="minorHAnsi" w:hAnsiTheme="minorHAnsi" w:cstheme="minorHAnsi"/>
                <w:b/>
                <w:bCs/>
              </w:rPr>
            </w:pPr>
            <w:r>
              <w:rPr>
                <w:rFonts w:asciiTheme="minorHAnsi" w:hAnsiTheme="minorHAnsi" w:cstheme="minorHAnsi"/>
                <w:b/>
                <w:bCs/>
              </w:rPr>
              <w:t>LA/</w:t>
            </w:r>
            <w:r w:rsidR="008B6C29">
              <w:rPr>
                <w:rFonts w:asciiTheme="minorHAnsi" w:hAnsiTheme="minorHAnsi" w:cstheme="minorHAnsi"/>
                <w:b/>
                <w:bCs/>
              </w:rPr>
              <w:t>AB/4542</w:t>
            </w:r>
            <w:r>
              <w:rPr>
                <w:rFonts w:asciiTheme="minorHAnsi" w:hAnsiTheme="minorHAnsi" w:cstheme="minorHAnsi"/>
                <w:b/>
                <w:bCs/>
              </w:rPr>
              <w:t>:</w:t>
            </w:r>
            <w:r w:rsidR="008B6C29">
              <w:rPr>
                <w:rFonts w:asciiTheme="minorHAnsi" w:hAnsiTheme="minorHAnsi" w:cstheme="minorHAnsi"/>
                <w:b/>
                <w:bCs/>
              </w:rPr>
              <w:t xml:space="preserve"> </w:t>
            </w:r>
            <w:r w:rsidR="008B6C29" w:rsidRPr="00EC6ADB">
              <w:rPr>
                <w:rFonts w:asciiTheme="minorHAnsi" w:hAnsiTheme="minorHAnsi" w:cstheme="minorHAnsi"/>
              </w:rPr>
              <w:t>Members noted that a ‘do neither’ decision had been made on a report received from the ESC about a</w:t>
            </w:r>
            <w:r w:rsidR="008B6C29">
              <w:rPr>
                <w:rFonts w:asciiTheme="minorHAnsi" w:hAnsiTheme="minorHAnsi" w:cstheme="minorHAnsi"/>
              </w:rPr>
              <w:t>n Argyll and Bute</w:t>
            </w:r>
            <w:r w:rsidR="008B6C29" w:rsidRPr="00EC6ADB">
              <w:rPr>
                <w:rFonts w:asciiTheme="minorHAnsi" w:hAnsiTheme="minorHAnsi" w:cstheme="minorHAnsi"/>
              </w:rPr>
              <w:t xml:space="preserve"> Councillor.</w:t>
            </w:r>
          </w:p>
          <w:p w14:paraId="39BFD793" w14:textId="77777777" w:rsidR="00BB6055" w:rsidRPr="00BB6055" w:rsidRDefault="00BB6055" w:rsidP="00BB6055">
            <w:pPr>
              <w:pStyle w:val="ListParagraph"/>
              <w:rPr>
                <w:rFonts w:asciiTheme="minorHAnsi" w:hAnsiTheme="minorHAnsi" w:cstheme="minorHAnsi"/>
                <w:b/>
                <w:bCs/>
              </w:rPr>
            </w:pPr>
          </w:p>
          <w:p w14:paraId="0EE926AC" w14:textId="77777777" w:rsidR="00BB6055" w:rsidRPr="00EA5EBE" w:rsidRDefault="00A30C2B" w:rsidP="00636CE2">
            <w:pPr>
              <w:pStyle w:val="ListParagraph"/>
              <w:numPr>
                <w:ilvl w:val="0"/>
                <w:numId w:val="4"/>
              </w:numPr>
              <w:tabs>
                <w:tab w:val="left" w:pos="314"/>
              </w:tabs>
              <w:ind w:left="0" w:firstLine="0"/>
              <w:jc w:val="both"/>
              <w:rPr>
                <w:rFonts w:asciiTheme="minorHAnsi" w:hAnsiTheme="minorHAnsi" w:cstheme="minorHAnsi"/>
                <w:b/>
                <w:bCs/>
              </w:rPr>
            </w:pPr>
            <w:r>
              <w:rPr>
                <w:rFonts w:asciiTheme="minorHAnsi" w:hAnsiTheme="minorHAnsi" w:cstheme="minorHAnsi"/>
                <w:b/>
                <w:bCs/>
              </w:rPr>
              <w:t>LA/</w:t>
            </w:r>
            <w:r w:rsidRPr="00C42B44">
              <w:rPr>
                <w:rFonts w:asciiTheme="minorHAnsi" w:hAnsiTheme="minorHAnsi" w:cstheme="minorHAnsi"/>
                <w:b/>
                <w:bCs/>
              </w:rPr>
              <w:t xml:space="preserve">OI/4557: </w:t>
            </w:r>
            <w:r w:rsidRPr="00C42B44">
              <w:rPr>
                <w:rFonts w:asciiTheme="minorHAnsi" w:hAnsiTheme="minorHAnsi" w:cstheme="minorHAnsi"/>
              </w:rPr>
              <w:t>Members noted that a ‘do neither’ decision had been made on a report received from the ESC about an Orkney Islands Councillor.</w:t>
            </w:r>
          </w:p>
          <w:p w14:paraId="217D3DC6" w14:textId="77777777" w:rsidR="00EA5EBE" w:rsidRPr="00EA5EBE" w:rsidRDefault="00EA5EBE" w:rsidP="00EA5EBE">
            <w:pPr>
              <w:pStyle w:val="ListParagraph"/>
              <w:rPr>
                <w:rFonts w:asciiTheme="minorHAnsi" w:hAnsiTheme="minorHAnsi" w:cstheme="minorHAnsi"/>
                <w:b/>
                <w:bCs/>
              </w:rPr>
            </w:pPr>
          </w:p>
          <w:p w14:paraId="7CB1D283" w14:textId="04853D54" w:rsidR="00EA5EBE" w:rsidRPr="0050217A" w:rsidRDefault="00EA5EBE" w:rsidP="00636CE2">
            <w:pPr>
              <w:pStyle w:val="ListParagraph"/>
              <w:numPr>
                <w:ilvl w:val="0"/>
                <w:numId w:val="4"/>
              </w:numPr>
              <w:tabs>
                <w:tab w:val="left" w:pos="314"/>
              </w:tabs>
              <w:ind w:left="0" w:firstLine="0"/>
              <w:jc w:val="both"/>
              <w:rPr>
                <w:rFonts w:asciiTheme="minorHAnsi" w:hAnsiTheme="minorHAnsi" w:cstheme="minorHAnsi"/>
                <w:b/>
                <w:bCs/>
              </w:rPr>
            </w:pPr>
            <w:r>
              <w:rPr>
                <w:rFonts w:asciiTheme="minorHAnsi" w:hAnsiTheme="minorHAnsi" w:cstheme="minorHAnsi"/>
                <w:b/>
                <w:bCs/>
              </w:rPr>
              <w:t>LA/NL/4567:</w:t>
            </w:r>
            <w:r>
              <w:t xml:space="preserve"> </w:t>
            </w:r>
            <w:r w:rsidRPr="00EA5EBE">
              <w:rPr>
                <w:rFonts w:asciiTheme="minorHAnsi" w:hAnsiTheme="minorHAnsi" w:cstheme="minorHAnsi"/>
              </w:rPr>
              <w:t>Members noted that a ‘do neither’ decision had been made on a report received from the ESC about a North Lanarkshire Councillor.</w:t>
            </w:r>
          </w:p>
        </w:tc>
        <w:tc>
          <w:tcPr>
            <w:tcW w:w="1277" w:type="dxa"/>
            <w:gridSpan w:val="2"/>
            <w:tcBorders>
              <w:top w:val="single" w:sz="4" w:space="0" w:color="auto"/>
              <w:left w:val="single" w:sz="4" w:space="0" w:color="auto"/>
              <w:bottom w:val="single" w:sz="4" w:space="0" w:color="auto"/>
              <w:right w:val="single" w:sz="4" w:space="0" w:color="auto"/>
            </w:tcBorders>
          </w:tcPr>
          <w:p w14:paraId="4CE5D577" w14:textId="24EADF2E" w:rsidR="00B0528B" w:rsidRPr="00BA56C3" w:rsidRDefault="00B0528B" w:rsidP="00B0528B">
            <w:pPr>
              <w:spacing w:after="0" w:line="240" w:lineRule="auto"/>
              <w:rPr>
                <w:rFonts w:asciiTheme="minorHAnsi" w:hAnsiTheme="minorHAnsi" w:cstheme="minorHAnsi"/>
                <w:b/>
                <w:highlight w:val="yellow"/>
              </w:rPr>
            </w:pPr>
          </w:p>
        </w:tc>
      </w:tr>
      <w:tr w:rsidR="00B0528B" w:rsidRPr="00BA56C3" w14:paraId="1E0B4229" w14:textId="77777777" w:rsidTr="007672E9">
        <w:trPr>
          <w:trHeight w:val="50"/>
        </w:trPr>
        <w:tc>
          <w:tcPr>
            <w:tcW w:w="709" w:type="dxa"/>
            <w:tcBorders>
              <w:top w:val="single" w:sz="4" w:space="0" w:color="auto"/>
              <w:left w:val="single" w:sz="4" w:space="0" w:color="auto"/>
              <w:bottom w:val="single" w:sz="4" w:space="0" w:color="auto"/>
              <w:right w:val="single" w:sz="4" w:space="0" w:color="auto"/>
            </w:tcBorders>
            <w:shd w:val="clear" w:color="auto" w:fill="FFFFFF"/>
          </w:tcPr>
          <w:p w14:paraId="1B9B6868" w14:textId="77777777" w:rsidR="00B0528B" w:rsidRPr="00934979" w:rsidRDefault="00B0528B" w:rsidP="00B0528B">
            <w:pPr>
              <w:pStyle w:val="ListParagraph"/>
              <w:numPr>
                <w:ilvl w:val="0"/>
                <w:numId w:val="2"/>
              </w:numPr>
              <w:spacing w:after="0" w:line="240" w:lineRule="auto"/>
              <w:rPr>
                <w:rFonts w:asciiTheme="minorHAnsi" w:hAnsiTheme="minorHAnsi" w:cstheme="minorHAnsi"/>
              </w:rPr>
            </w:pPr>
          </w:p>
        </w:tc>
        <w:tc>
          <w:tcPr>
            <w:tcW w:w="8789" w:type="dxa"/>
            <w:gridSpan w:val="2"/>
            <w:tcBorders>
              <w:top w:val="single" w:sz="4" w:space="0" w:color="auto"/>
              <w:left w:val="single" w:sz="4" w:space="0" w:color="auto"/>
              <w:bottom w:val="single" w:sz="4" w:space="0" w:color="auto"/>
              <w:right w:val="single" w:sz="4" w:space="0" w:color="auto"/>
            </w:tcBorders>
          </w:tcPr>
          <w:p w14:paraId="2EE25B8B" w14:textId="77777777" w:rsidR="00B0528B" w:rsidRPr="002E7965" w:rsidRDefault="00B0528B" w:rsidP="00A350EC">
            <w:pPr>
              <w:spacing w:after="0" w:line="240" w:lineRule="auto"/>
              <w:jc w:val="both"/>
              <w:rPr>
                <w:rFonts w:asciiTheme="minorHAnsi" w:hAnsiTheme="minorHAnsi" w:cstheme="minorHAnsi"/>
                <w:b/>
              </w:rPr>
            </w:pPr>
            <w:r w:rsidRPr="002E7965">
              <w:rPr>
                <w:rFonts w:asciiTheme="minorHAnsi" w:hAnsiTheme="minorHAnsi" w:cstheme="minorHAnsi"/>
                <w:b/>
              </w:rPr>
              <w:t>CASES</w:t>
            </w:r>
          </w:p>
          <w:p w14:paraId="64D45FA2" w14:textId="7A92B8B0" w:rsidR="00123ED3" w:rsidRPr="00CA7753" w:rsidRDefault="00BB1E99" w:rsidP="00CA7753">
            <w:pPr>
              <w:pStyle w:val="ListParagraph"/>
              <w:numPr>
                <w:ilvl w:val="0"/>
                <w:numId w:val="5"/>
              </w:numPr>
              <w:tabs>
                <w:tab w:val="left" w:pos="318"/>
              </w:tabs>
              <w:spacing w:after="0" w:line="240" w:lineRule="auto"/>
              <w:ind w:left="0" w:firstLine="0"/>
              <w:jc w:val="both"/>
              <w:rPr>
                <w:rFonts w:asciiTheme="minorHAnsi" w:hAnsiTheme="minorHAnsi" w:cstheme="minorHAnsi"/>
                <w:color w:val="000000"/>
                <w:lang w:eastAsia="en-GB"/>
              </w:rPr>
            </w:pPr>
            <w:r w:rsidRPr="00CA7753">
              <w:rPr>
                <w:rFonts w:asciiTheme="minorHAnsi" w:hAnsiTheme="minorHAnsi" w:cstheme="minorHAnsi"/>
                <w:b/>
              </w:rPr>
              <w:t>LA/S/4312</w:t>
            </w:r>
            <w:r w:rsidRPr="00CA7753">
              <w:rPr>
                <w:rFonts w:asciiTheme="minorHAnsi" w:hAnsiTheme="minorHAnsi" w:cstheme="minorHAnsi"/>
                <w:bCs/>
              </w:rPr>
              <w:t xml:space="preserve">: Members noted that a Hearing was </w:t>
            </w:r>
            <w:r w:rsidR="00CA7753" w:rsidRPr="00CA7753">
              <w:rPr>
                <w:rFonts w:asciiTheme="minorHAnsi" w:hAnsiTheme="minorHAnsi" w:cstheme="minorHAnsi"/>
                <w:bCs/>
              </w:rPr>
              <w:t>held</w:t>
            </w:r>
            <w:r w:rsidRPr="00CA7753">
              <w:rPr>
                <w:rFonts w:asciiTheme="minorHAnsi" w:hAnsiTheme="minorHAnsi" w:cstheme="minorHAnsi"/>
                <w:bCs/>
              </w:rPr>
              <w:t xml:space="preserve"> on 27 May 2026</w:t>
            </w:r>
            <w:r w:rsidR="00CA7753" w:rsidRPr="00CA7753">
              <w:rPr>
                <w:rFonts w:asciiTheme="minorHAnsi" w:hAnsiTheme="minorHAnsi" w:cstheme="minorHAnsi"/>
                <w:bCs/>
              </w:rPr>
              <w:t xml:space="preserve">. </w:t>
            </w:r>
            <w:r w:rsidR="00CA7753">
              <w:t xml:space="preserve"> </w:t>
            </w:r>
            <w:r w:rsidR="00CA7753" w:rsidRPr="00CA7753">
              <w:rPr>
                <w:rFonts w:asciiTheme="minorHAnsi" w:hAnsiTheme="minorHAnsi" w:cstheme="minorHAnsi"/>
                <w:bCs/>
              </w:rPr>
              <w:t xml:space="preserve">The Respondent was found on the face of it, to have breached the Councillors’ Code. Having considered the Respondent’s right to freedom of expression, however, the Panel determined a formal finding of a breach of the Code could not be made. </w:t>
            </w:r>
          </w:p>
          <w:p w14:paraId="06D3C858" w14:textId="77777777" w:rsidR="00CA7753" w:rsidRPr="00CA7753" w:rsidRDefault="00CA7753" w:rsidP="00CA7753">
            <w:pPr>
              <w:tabs>
                <w:tab w:val="left" w:pos="318"/>
              </w:tabs>
              <w:spacing w:after="0" w:line="240" w:lineRule="auto"/>
              <w:jc w:val="both"/>
              <w:rPr>
                <w:rFonts w:asciiTheme="minorHAnsi" w:hAnsiTheme="minorHAnsi" w:cstheme="minorHAnsi"/>
                <w:color w:val="000000"/>
                <w:lang w:eastAsia="en-GB"/>
              </w:rPr>
            </w:pPr>
          </w:p>
          <w:p w14:paraId="360231CF" w14:textId="472C7EC6" w:rsidR="00531364" w:rsidRPr="00636CE2" w:rsidRDefault="00531364" w:rsidP="00531364">
            <w:pPr>
              <w:pStyle w:val="ListParagraph"/>
              <w:numPr>
                <w:ilvl w:val="0"/>
                <w:numId w:val="5"/>
              </w:numPr>
              <w:tabs>
                <w:tab w:val="left" w:pos="314"/>
              </w:tabs>
              <w:spacing w:after="0" w:line="240" w:lineRule="auto"/>
              <w:ind w:left="31" w:hanging="31"/>
              <w:jc w:val="both"/>
              <w:rPr>
                <w:rFonts w:asciiTheme="minorHAnsi" w:hAnsiTheme="minorHAnsi" w:cstheme="minorHAnsi"/>
                <w:bCs/>
              </w:rPr>
            </w:pPr>
            <w:r w:rsidRPr="00636CE2">
              <w:rPr>
                <w:rFonts w:asciiTheme="minorHAnsi" w:hAnsiTheme="minorHAnsi" w:cstheme="minorHAnsi"/>
                <w:b/>
                <w:bCs/>
                <w:color w:val="000000"/>
                <w:lang w:eastAsia="en-GB"/>
              </w:rPr>
              <w:t>LA/</w:t>
            </w:r>
            <w:r w:rsidR="00BB1E99">
              <w:rPr>
                <w:rFonts w:asciiTheme="minorHAnsi" w:hAnsiTheme="minorHAnsi" w:cstheme="minorHAnsi"/>
                <w:b/>
                <w:bCs/>
                <w:color w:val="000000"/>
                <w:lang w:eastAsia="en-GB"/>
              </w:rPr>
              <w:t>As/4458</w:t>
            </w:r>
            <w:r w:rsidR="00BB1E99">
              <w:rPr>
                <w:rFonts w:asciiTheme="minorHAnsi" w:hAnsiTheme="minorHAnsi" w:cstheme="minorHAnsi"/>
                <w:color w:val="000000"/>
                <w:lang w:eastAsia="en-GB"/>
              </w:rPr>
              <w:t xml:space="preserve">: </w:t>
            </w:r>
            <w:r w:rsidR="00BB1E99" w:rsidRPr="00CA4FFE">
              <w:rPr>
                <w:rFonts w:asciiTheme="minorHAnsi" w:hAnsiTheme="minorHAnsi" w:cstheme="minorHAnsi"/>
                <w:bCs/>
              </w:rPr>
              <w:t xml:space="preserve">Members noted that a Hearing was </w:t>
            </w:r>
            <w:r w:rsidR="00CA7753">
              <w:rPr>
                <w:rFonts w:asciiTheme="minorHAnsi" w:hAnsiTheme="minorHAnsi" w:cstheme="minorHAnsi"/>
                <w:bCs/>
              </w:rPr>
              <w:t>held</w:t>
            </w:r>
            <w:r w:rsidR="00BB1E99" w:rsidRPr="00CA4FFE">
              <w:rPr>
                <w:rFonts w:asciiTheme="minorHAnsi" w:hAnsiTheme="minorHAnsi" w:cstheme="minorHAnsi"/>
                <w:bCs/>
              </w:rPr>
              <w:t xml:space="preserve"> on </w:t>
            </w:r>
            <w:r w:rsidR="00BB1E99">
              <w:rPr>
                <w:rFonts w:asciiTheme="minorHAnsi" w:hAnsiTheme="minorHAnsi" w:cstheme="minorHAnsi"/>
                <w:bCs/>
              </w:rPr>
              <w:t>24 June</w:t>
            </w:r>
            <w:r w:rsidR="00BB1E99" w:rsidRPr="00CA4FFE">
              <w:rPr>
                <w:rFonts w:asciiTheme="minorHAnsi" w:hAnsiTheme="minorHAnsi" w:cstheme="minorHAnsi"/>
                <w:bCs/>
              </w:rPr>
              <w:t xml:space="preserve"> 2026</w:t>
            </w:r>
            <w:r w:rsidR="00CA7753">
              <w:rPr>
                <w:rFonts w:asciiTheme="minorHAnsi" w:hAnsiTheme="minorHAnsi" w:cstheme="minorHAnsi"/>
                <w:bCs/>
              </w:rPr>
              <w:t>. The Respondent was found to have breached the Councillors’ Code and was censured.</w:t>
            </w:r>
          </w:p>
          <w:p w14:paraId="2DBB6362" w14:textId="77777777" w:rsidR="00531364" w:rsidRPr="00636CE2" w:rsidRDefault="00531364" w:rsidP="00531364">
            <w:pPr>
              <w:pStyle w:val="ListParagraph"/>
              <w:rPr>
                <w:rFonts w:asciiTheme="minorHAnsi" w:hAnsiTheme="minorHAnsi" w:cstheme="minorHAnsi"/>
                <w:bCs/>
              </w:rPr>
            </w:pPr>
          </w:p>
          <w:p w14:paraId="07D6F96B" w14:textId="0427AF13" w:rsidR="00CA7753" w:rsidRDefault="00BB1E99" w:rsidP="00CA7753">
            <w:pPr>
              <w:pStyle w:val="ListParagraph"/>
              <w:numPr>
                <w:ilvl w:val="0"/>
                <w:numId w:val="5"/>
              </w:numPr>
              <w:tabs>
                <w:tab w:val="left" w:pos="314"/>
              </w:tabs>
              <w:spacing w:after="0" w:line="240" w:lineRule="auto"/>
              <w:ind w:left="31" w:hanging="31"/>
              <w:jc w:val="both"/>
              <w:rPr>
                <w:rFonts w:asciiTheme="minorHAnsi" w:hAnsiTheme="minorHAnsi" w:cstheme="minorHAnsi"/>
                <w:bCs/>
              </w:rPr>
            </w:pPr>
            <w:r w:rsidRPr="000D7C36">
              <w:rPr>
                <w:rFonts w:asciiTheme="minorHAnsi" w:hAnsiTheme="minorHAnsi" w:cstheme="minorHAnsi"/>
                <w:b/>
              </w:rPr>
              <w:t>LA/ER/4506</w:t>
            </w:r>
            <w:r>
              <w:rPr>
                <w:rFonts w:asciiTheme="minorHAnsi" w:hAnsiTheme="minorHAnsi" w:cstheme="minorHAnsi"/>
                <w:bCs/>
              </w:rPr>
              <w:t xml:space="preserve">: </w:t>
            </w:r>
            <w:r w:rsidRPr="00CA4FFE">
              <w:rPr>
                <w:rFonts w:asciiTheme="minorHAnsi" w:hAnsiTheme="minorHAnsi" w:cstheme="minorHAnsi"/>
                <w:bCs/>
              </w:rPr>
              <w:t xml:space="preserve">Members noted that a Hearing was </w:t>
            </w:r>
            <w:r w:rsidR="00CA7753">
              <w:rPr>
                <w:rFonts w:asciiTheme="minorHAnsi" w:hAnsiTheme="minorHAnsi" w:cstheme="minorHAnsi"/>
                <w:bCs/>
              </w:rPr>
              <w:t>held</w:t>
            </w:r>
            <w:r w:rsidRPr="00CA4FFE">
              <w:rPr>
                <w:rFonts w:asciiTheme="minorHAnsi" w:hAnsiTheme="minorHAnsi" w:cstheme="minorHAnsi"/>
                <w:bCs/>
              </w:rPr>
              <w:t xml:space="preserve"> </w:t>
            </w:r>
            <w:r>
              <w:rPr>
                <w:rFonts w:asciiTheme="minorHAnsi" w:hAnsiTheme="minorHAnsi" w:cstheme="minorHAnsi"/>
                <w:bCs/>
              </w:rPr>
              <w:t xml:space="preserve">online </w:t>
            </w:r>
            <w:r w:rsidRPr="00CA4FFE">
              <w:rPr>
                <w:rFonts w:asciiTheme="minorHAnsi" w:hAnsiTheme="minorHAnsi" w:cstheme="minorHAnsi"/>
                <w:bCs/>
              </w:rPr>
              <w:t xml:space="preserve">on </w:t>
            </w:r>
            <w:r w:rsidR="000D7C36">
              <w:rPr>
                <w:rFonts w:asciiTheme="minorHAnsi" w:hAnsiTheme="minorHAnsi" w:cstheme="minorHAnsi"/>
                <w:bCs/>
              </w:rPr>
              <w:t>7 July</w:t>
            </w:r>
            <w:r w:rsidRPr="00CA4FFE">
              <w:rPr>
                <w:rFonts w:asciiTheme="minorHAnsi" w:hAnsiTheme="minorHAnsi" w:cstheme="minorHAnsi"/>
                <w:bCs/>
              </w:rPr>
              <w:t xml:space="preserve"> 2026</w:t>
            </w:r>
            <w:r w:rsidR="000D7C36">
              <w:rPr>
                <w:rFonts w:asciiTheme="minorHAnsi" w:hAnsiTheme="minorHAnsi" w:cstheme="minorHAnsi"/>
                <w:bCs/>
              </w:rPr>
              <w:t xml:space="preserve">. </w:t>
            </w:r>
            <w:r w:rsidR="00CA7753">
              <w:rPr>
                <w:rFonts w:asciiTheme="minorHAnsi" w:hAnsiTheme="minorHAnsi" w:cstheme="minorHAnsi"/>
                <w:bCs/>
              </w:rPr>
              <w:t xml:space="preserve"> The Respondent was found to have breached the Councillors’ Code and was censured.</w:t>
            </w:r>
          </w:p>
          <w:p w14:paraId="295CAFA8" w14:textId="77777777" w:rsidR="00CA7753" w:rsidRPr="00CA7753" w:rsidRDefault="00CA7753" w:rsidP="00CA7753">
            <w:pPr>
              <w:pStyle w:val="ListParagraph"/>
              <w:rPr>
                <w:rFonts w:asciiTheme="minorHAnsi" w:hAnsiTheme="minorHAnsi" w:cstheme="minorHAnsi"/>
                <w:bCs/>
              </w:rPr>
            </w:pPr>
          </w:p>
          <w:p w14:paraId="768A0E8A" w14:textId="644E5207" w:rsidR="00CA7753" w:rsidRPr="00636CE2" w:rsidRDefault="00CA7753" w:rsidP="00CA7753">
            <w:pPr>
              <w:pStyle w:val="ListParagraph"/>
              <w:numPr>
                <w:ilvl w:val="0"/>
                <w:numId w:val="5"/>
              </w:numPr>
              <w:tabs>
                <w:tab w:val="left" w:pos="314"/>
              </w:tabs>
              <w:spacing w:after="0" w:line="240" w:lineRule="auto"/>
              <w:ind w:left="31" w:hanging="31"/>
              <w:jc w:val="both"/>
              <w:rPr>
                <w:rFonts w:asciiTheme="minorHAnsi" w:hAnsiTheme="minorHAnsi" w:cstheme="minorHAnsi"/>
                <w:bCs/>
              </w:rPr>
            </w:pPr>
            <w:r w:rsidRPr="00CA7753">
              <w:rPr>
                <w:rFonts w:asciiTheme="minorHAnsi" w:hAnsiTheme="minorHAnsi" w:cstheme="minorHAnsi"/>
                <w:b/>
              </w:rPr>
              <w:t>LA/EA/4394</w:t>
            </w:r>
            <w:r>
              <w:rPr>
                <w:rFonts w:asciiTheme="minorHAnsi" w:hAnsiTheme="minorHAnsi" w:cstheme="minorHAnsi"/>
                <w:bCs/>
              </w:rPr>
              <w:t xml:space="preserve">: </w:t>
            </w:r>
            <w:r w:rsidRPr="00CA4FFE">
              <w:rPr>
                <w:rFonts w:asciiTheme="minorHAnsi" w:hAnsiTheme="minorHAnsi" w:cstheme="minorHAnsi"/>
                <w:bCs/>
              </w:rPr>
              <w:t xml:space="preserve">Members noted that a Hearing was scheduled to take place on </w:t>
            </w:r>
            <w:r>
              <w:rPr>
                <w:rFonts w:asciiTheme="minorHAnsi" w:hAnsiTheme="minorHAnsi" w:cstheme="minorHAnsi"/>
                <w:bCs/>
              </w:rPr>
              <w:t>1 September 2026</w:t>
            </w:r>
            <w:r w:rsidRPr="00CA4FFE">
              <w:rPr>
                <w:rFonts w:asciiTheme="minorHAnsi" w:hAnsiTheme="minorHAnsi" w:cstheme="minorHAnsi"/>
                <w:bCs/>
              </w:rPr>
              <w:t xml:space="preserve"> in the </w:t>
            </w:r>
            <w:r w:rsidR="00E87216">
              <w:rPr>
                <w:rFonts w:asciiTheme="minorHAnsi" w:hAnsiTheme="minorHAnsi" w:cstheme="minorHAnsi"/>
                <w:bCs/>
              </w:rPr>
              <w:t>Council</w:t>
            </w:r>
            <w:r w:rsidRPr="00CA4FFE">
              <w:rPr>
                <w:rFonts w:asciiTheme="minorHAnsi" w:hAnsiTheme="minorHAnsi" w:cstheme="minorHAnsi"/>
                <w:bCs/>
              </w:rPr>
              <w:t xml:space="preserve"> Chambers, </w:t>
            </w:r>
            <w:r w:rsidR="00E87216">
              <w:rPr>
                <w:rFonts w:asciiTheme="minorHAnsi" w:hAnsiTheme="minorHAnsi" w:cstheme="minorHAnsi"/>
                <w:bCs/>
              </w:rPr>
              <w:t>Kilmarnock</w:t>
            </w:r>
            <w:r w:rsidRPr="00CA4FFE">
              <w:rPr>
                <w:rFonts w:asciiTheme="minorHAnsi" w:hAnsiTheme="minorHAnsi" w:cstheme="minorHAnsi"/>
                <w:bCs/>
              </w:rPr>
              <w:t>.</w:t>
            </w:r>
          </w:p>
          <w:p w14:paraId="0FE5C7BE" w14:textId="77777777" w:rsidR="000D7C36" w:rsidRPr="000D7C36" w:rsidRDefault="000D7C36" w:rsidP="000D7C36">
            <w:pPr>
              <w:pStyle w:val="ListParagraph"/>
              <w:rPr>
                <w:rFonts w:asciiTheme="minorHAnsi" w:hAnsiTheme="minorHAnsi" w:cstheme="minorHAnsi"/>
                <w:bCs/>
              </w:rPr>
            </w:pPr>
          </w:p>
          <w:p w14:paraId="22F0EDF6" w14:textId="4DD82D4A" w:rsidR="000D7C36" w:rsidRPr="00BB1E99" w:rsidRDefault="000D7C36" w:rsidP="00531364">
            <w:pPr>
              <w:pStyle w:val="ListParagraph"/>
              <w:numPr>
                <w:ilvl w:val="0"/>
                <w:numId w:val="5"/>
              </w:numPr>
              <w:tabs>
                <w:tab w:val="left" w:pos="314"/>
              </w:tabs>
              <w:spacing w:after="0" w:line="240" w:lineRule="auto"/>
              <w:ind w:left="31" w:hanging="31"/>
              <w:jc w:val="both"/>
              <w:rPr>
                <w:rFonts w:asciiTheme="minorHAnsi" w:hAnsiTheme="minorHAnsi" w:cstheme="minorHAnsi"/>
                <w:bCs/>
              </w:rPr>
            </w:pPr>
            <w:r w:rsidRPr="000D7C36">
              <w:rPr>
                <w:rFonts w:asciiTheme="minorHAnsi" w:hAnsiTheme="minorHAnsi" w:cstheme="minorHAnsi"/>
                <w:b/>
              </w:rPr>
              <w:t>LA/DG/4408</w:t>
            </w:r>
            <w:r>
              <w:rPr>
                <w:rFonts w:asciiTheme="minorHAnsi" w:hAnsiTheme="minorHAnsi" w:cstheme="minorHAnsi"/>
                <w:bCs/>
              </w:rPr>
              <w:t xml:space="preserve">: </w:t>
            </w:r>
            <w:r w:rsidRPr="00CA4FFE">
              <w:rPr>
                <w:rFonts w:asciiTheme="minorHAnsi" w:hAnsiTheme="minorHAnsi" w:cstheme="minorHAnsi"/>
                <w:bCs/>
              </w:rPr>
              <w:t xml:space="preserve">Members noted that a Hearing was scheduled to take place on </w:t>
            </w:r>
            <w:r w:rsidR="00E87216">
              <w:rPr>
                <w:rFonts w:asciiTheme="minorHAnsi" w:hAnsiTheme="minorHAnsi" w:cstheme="minorHAnsi"/>
                <w:bCs/>
              </w:rPr>
              <w:t>15 September</w:t>
            </w:r>
            <w:r w:rsidRPr="00CA4FFE">
              <w:rPr>
                <w:rFonts w:asciiTheme="minorHAnsi" w:hAnsiTheme="minorHAnsi" w:cstheme="minorHAnsi"/>
                <w:bCs/>
              </w:rPr>
              <w:t xml:space="preserve"> 2026 in the </w:t>
            </w:r>
            <w:r>
              <w:rPr>
                <w:rFonts w:asciiTheme="minorHAnsi" w:hAnsiTheme="minorHAnsi" w:cstheme="minorHAnsi"/>
                <w:bCs/>
              </w:rPr>
              <w:t>Municipal</w:t>
            </w:r>
            <w:r w:rsidRPr="00CA4FFE">
              <w:rPr>
                <w:rFonts w:asciiTheme="minorHAnsi" w:hAnsiTheme="minorHAnsi" w:cstheme="minorHAnsi"/>
                <w:bCs/>
              </w:rPr>
              <w:t xml:space="preserve"> Chambers, </w:t>
            </w:r>
            <w:r>
              <w:rPr>
                <w:rFonts w:asciiTheme="minorHAnsi" w:hAnsiTheme="minorHAnsi" w:cstheme="minorHAnsi"/>
                <w:bCs/>
              </w:rPr>
              <w:t>Dumfries</w:t>
            </w:r>
            <w:r w:rsidRPr="00CA4FFE">
              <w:rPr>
                <w:rFonts w:asciiTheme="minorHAnsi" w:hAnsiTheme="minorHAnsi" w:cstheme="minorHAnsi"/>
                <w:bCs/>
              </w:rPr>
              <w:t>.</w:t>
            </w:r>
          </w:p>
          <w:p w14:paraId="55D7CAB3" w14:textId="77777777" w:rsidR="00BB1E99" w:rsidRPr="00BB1E99" w:rsidRDefault="00BB1E99" w:rsidP="00BB1E99">
            <w:pPr>
              <w:pStyle w:val="ListParagraph"/>
              <w:rPr>
                <w:rFonts w:asciiTheme="minorHAnsi" w:hAnsiTheme="minorHAnsi" w:cstheme="minorHAnsi"/>
                <w:b/>
                <w:bCs/>
                <w:color w:val="000000"/>
                <w:lang w:eastAsia="en-GB"/>
              </w:rPr>
            </w:pPr>
          </w:p>
          <w:p w14:paraId="1793D92B" w14:textId="708768D0" w:rsidR="00E87216" w:rsidRPr="00BB1E99" w:rsidRDefault="00E87216" w:rsidP="00E87216">
            <w:pPr>
              <w:pStyle w:val="ListParagraph"/>
              <w:numPr>
                <w:ilvl w:val="0"/>
                <w:numId w:val="5"/>
              </w:numPr>
              <w:tabs>
                <w:tab w:val="left" w:pos="314"/>
              </w:tabs>
              <w:spacing w:after="0" w:line="240" w:lineRule="auto"/>
              <w:ind w:left="31" w:hanging="31"/>
              <w:jc w:val="both"/>
              <w:rPr>
                <w:rFonts w:asciiTheme="minorHAnsi" w:hAnsiTheme="minorHAnsi" w:cstheme="minorHAnsi"/>
                <w:bCs/>
              </w:rPr>
            </w:pPr>
            <w:r>
              <w:rPr>
                <w:rFonts w:asciiTheme="minorHAnsi" w:hAnsiTheme="minorHAnsi" w:cstheme="minorHAnsi"/>
                <w:b/>
              </w:rPr>
              <w:t>LA/An/4457</w:t>
            </w:r>
            <w:r>
              <w:rPr>
                <w:rFonts w:asciiTheme="minorHAnsi" w:hAnsiTheme="minorHAnsi" w:cstheme="minorHAnsi"/>
                <w:bCs/>
              </w:rPr>
              <w:t xml:space="preserve">: </w:t>
            </w:r>
            <w:r w:rsidRPr="00CA4FFE">
              <w:rPr>
                <w:rFonts w:asciiTheme="minorHAnsi" w:hAnsiTheme="minorHAnsi" w:cstheme="minorHAnsi"/>
                <w:bCs/>
              </w:rPr>
              <w:t xml:space="preserve"> Members noted that a Hearing was scheduled to take place on </w:t>
            </w:r>
            <w:r>
              <w:rPr>
                <w:rFonts w:asciiTheme="minorHAnsi" w:hAnsiTheme="minorHAnsi" w:cstheme="minorHAnsi"/>
                <w:bCs/>
              </w:rPr>
              <w:t>30 September</w:t>
            </w:r>
            <w:r w:rsidRPr="00CA4FFE">
              <w:rPr>
                <w:rFonts w:asciiTheme="minorHAnsi" w:hAnsiTheme="minorHAnsi" w:cstheme="minorHAnsi"/>
                <w:bCs/>
              </w:rPr>
              <w:t xml:space="preserve"> 2026 in </w:t>
            </w:r>
            <w:r>
              <w:rPr>
                <w:rFonts w:asciiTheme="minorHAnsi" w:hAnsiTheme="minorHAnsi" w:cstheme="minorHAnsi"/>
                <w:bCs/>
              </w:rPr>
              <w:t>Angus House, Forfar</w:t>
            </w:r>
            <w:r w:rsidRPr="00CA4FFE">
              <w:rPr>
                <w:rFonts w:asciiTheme="minorHAnsi" w:hAnsiTheme="minorHAnsi" w:cstheme="minorHAnsi"/>
                <w:bCs/>
              </w:rPr>
              <w:t>.</w:t>
            </w:r>
          </w:p>
          <w:p w14:paraId="4D620A00" w14:textId="77777777" w:rsidR="00E87216" w:rsidRPr="00E87216" w:rsidRDefault="00E87216" w:rsidP="00E87216">
            <w:pPr>
              <w:pStyle w:val="ListParagraph"/>
              <w:rPr>
                <w:rFonts w:asciiTheme="minorHAnsi" w:hAnsiTheme="minorHAnsi" w:cstheme="minorHAnsi"/>
                <w:b/>
              </w:rPr>
            </w:pPr>
          </w:p>
          <w:p w14:paraId="3130EEB8" w14:textId="07E055F6" w:rsidR="00CA4FFE" w:rsidRPr="00E87216" w:rsidRDefault="00CA4FFE" w:rsidP="00DE246D">
            <w:pPr>
              <w:pStyle w:val="ListParagraph"/>
              <w:numPr>
                <w:ilvl w:val="0"/>
                <w:numId w:val="5"/>
              </w:numPr>
              <w:tabs>
                <w:tab w:val="left" w:pos="314"/>
              </w:tabs>
              <w:spacing w:after="0" w:line="240" w:lineRule="auto"/>
              <w:ind w:left="31" w:hanging="31"/>
              <w:jc w:val="both"/>
              <w:rPr>
                <w:rFonts w:asciiTheme="minorHAnsi" w:hAnsiTheme="minorHAnsi" w:cstheme="minorHAnsi"/>
                <w:b/>
              </w:rPr>
            </w:pPr>
            <w:r w:rsidRPr="00A54733">
              <w:rPr>
                <w:rFonts w:asciiTheme="minorHAnsi" w:hAnsiTheme="minorHAnsi" w:cstheme="minorHAnsi"/>
                <w:b/>
              </w:rPr>
              <w:t>NPA/LLT/4230</w:t>
            </w:r>
            <w:r w:rsidRPr="00A54733">
              <w:rPr>
                <w:rFonts w:asciiTheme="minorHAnsi" w:hAnsiTheme="minorHAnsi" w:cstheme="minorHAnsi"/>
                <w:bCs/>
              </w:rPr>
              <w:t xml:space="preserve">: Members noted that </w:t>
            </w:r>
            <w:r w:rsidR="00E87216">
              <w:rPr>
                <w:rFonts w:asciiTheme="minorHAnsi" w:hAnsiTheme="minorHAnsi" w:cstheme="minorHAnsi"/>
                <w:bCs/>
              </w:rPr>
              <w:t>a Hearing was scheduled to take place on 6 October 2026 in Loch Lomond and The Trossachs National Park Authority Headquarters, Balloch.</w:t>
            </w:r>
          </w:p>
          <w:p w14:paraId="765D449D" w14:textId="77777777" w:rsidR="00E87216" w:rsidRPr="00E87216" w:rsidRDefault="00E87216" w:rsidP="00E87216">
            <w:pPr>
              <w:pStyle w:val="ListParagraph"/>
              <w:rPr>
                <w:rFonts w:asciiTheme="minorHAnsi" w:hAnsiTheme="minorHAnsi" w:cstheme="minorHAnsi"/>
                <w:b/>
              </w:rPr>
            </w:pPr>
          </w:p>
          <w:p w14:paraId="0DDD1AE4" w14:textId="64CA3E34" w:rsidR="00E87216" w:rsidRPr="00B022C4" w:rsidRDefault="00E87216" w:rsidP="00DE246D">
            <w:pPr>
              <w:pStyle w:val="ListParagraph"/>
              <w:numPr>
                <w:ilvl w:val="0"/>
                <w:numId w:val="5"/>
              </w:numPr>
              <w:tabs>
                <w:tab w:val="left" w:pos="314"/>
              </w:tabs>
              <w:spacing w:after="0" w:line="240" w:lineRule="auto"/>
              <w:ind w:left="31" w:hanging="31"/>
              <w:jc w:val="both"/>
              <w:rPr>
                <w:rFonts w:asciiTheme="minorHAnsi" w:hAnsiTheme="minorHAnsi" w:cstheme="minorHAnsi"/>
                <w:b/>
              </w:rPr>
            </w:pPr>
            <w:r w:rsidRPr="00B022C4">
              <w:rPr>
                <w:rFonts w:asciiTheme="minorHAnsi" w:hAnsiTheme="minorHAnsi" w:cstheme="minorHAnsi"/>
                <w:b/>
              </w:rPr>
              <w:t>NB/HES/4282</w:t>
            </w:r>
            <w:r w:rsidRPr="00B022C4">
              <w:rPr>
                <w:rFonts w:asciiTheme="minorHAnsi" w:hAnsiTheme="minorHAnsi" w:cstheme="minorHAnsi"/>
                <w:bCs/>
              </w:rPr>
              <w:t xml:space="preserve">:  </w:t>
            </w:r>
            <w:r w:rsidR="001255DC" w:rsidRPr="00B022C4">
              <w:rPr>
                <w:rFonts w:asciiTheme="minorHAnsi" w:hAnsiTheme="minorHAnsi" w:cstheme="minorHAnsi"/>
                <w:bCs/>
              </w:rPr>
              <w:t xml:space="preserve"> Members noted that they had directed further investigation be undertaken in respect of a referral made by the ESC about a former member of Historic Environment Scotland. Members noted</w:t>
            </w:r>
            <w:r w:rsidR="00B022C4" w:rsidRPr="00B022C4">
              <w:rPr>
                <w:rFonts w:asciiTheme="minorHAnsi" w:hAnsiTheme="minorHAnsi" w:cstheme="minorHAnsi"/>
                <w:bCs/>
              </w:rPr>
              <w:t xml:space="preserve"> the ESC</w:t>
            </w:r>
            <w:r w:rsidR="00B022C4">
              <w:rPr>
                <w:rFonts w:asciiTheme="minorHAnsi" w:hAnsiTheme="minorHAnsi" w:cstheme="minorHAnsi"/>
                <w:bCs/>
              </w:rPr>
              <w:t xml:space="preserve"> advised he </w:t>
            </w:r>
            <w:r w:rsidR="00B022C4" w:rsidRPr="00B022C4">
              <w:rPr>
                <w:rFonts w:asciiTheme="minorHAnsi" w:hAnsiTheme="minorHAnsi" w:cstheme="minorHAnsi"/>
                <w:bCs/>
              </w:rPr>
              <w:t xml:space="preserve">expected </w:t>
            </w:r>
            <w:r w:rsidR="00B022C4">
              <w:rPr>
                <w:rFonts w:asciiTheme="minorHAnsi" w:hAnsiTheme="minorHAnsi" w:cstheme="minorHAnsi"/>
                <w:bCs/>
              </w:rPr>
              <w:t>to</w:t>
            </w:r>
            <w:r w:rsidR="00B022C4" w:rsidRPr="00B022C4">
              <w:rPr>
                <w:rFonts w:asciiTheme="minorHAnsi" w:hAnsiTheme="minorHAnsi" w:cstheme="minorHAnsi"/>
                <w:bCs/>
              </w:rPr>
              <w:t xml:space="preserve"> conclude the further investigation within approximately six weeks.</w:t>
            </w:r>
            <w:r w:rsidR="00B022C4">
              <w:rPr>
                <w:rFonts w:asciiTheme="minorHAnsi" w:hAnsiTheme="minorHAnsi" w:cstheme="minorHAnsi"/>
                <w:bCs/>
              </w:rPr>
              <w:t xml:space="preserve"> The parties had been updated accordingly.</w:t>
            </w:r>
          </w:p>
          <w:p w14:paraId="3401299C" w14:textId="75C1EC59" w:rsidR="00E87216" w:rsidRPr="00CA4FFE" w:rsidRDefault="00E87216" w:rsidP="00C42B44">
            <w:pPr>
              <w:pStyle w:val="ListParagraph"/>
              <w:tabs>
                <w:tab w:val="left" w:pos="314"/>
              </w:tabs>
              <w:spacing w:after="0" w:line="240" w:lineRule="auto"/>
              <w:ind w:left="31"/>
              <w:jc w:val="both"/>
              <w:rPr>
                <w:rFonts w:asciiTheme="minorHAnsi" w:hAnsiTheme="minorHAnsi" w:cstheme="minorHAnsi"/>
                <w:b/>
              </w:rPr>
            </w:pPr>
          </w:p>
        </w:tc>
        <w:tc>
          <w:tcPr>
            <w:tcW w:w="1277" w:type="dxa"/>
            <w:gridSpan w:val="2"/>
            <w:tcBorders>
              <w:top w:val="single" w:sz="4" w:space="0" w:color="auto"/>
              <w:left w:val="single" w:sz="4" w:space="0" w:color="auto"/>
              <w:bottom w:val="single" w:sz="4" w:space="0" w:color="auto"/>
              <w:right w:val="single" w:sz="4" w:space="0" w:color="auto"/>
            </w:tcBorders>
          </w:tcPr>
          <w:p w14:paraId="2BA6189E" w14:textId="77777777" w:rsidR="00B0528B" w:rsidRPr="00BA56C3" w:rsidRDefault="00B0528B" w:rsidP="00B0528B">
            <w:pPr>
              <w:spacing w:after="0" w:line="240" w:lineRule="auto"/>
              <w:rPr>
                <w:rFonts w:asciiTheme="minorHAnsi" w:hAnsiTheme="minorHAnsi" w:cstheme="minorHAnsi"/>
                <w:b/>
                <w:highlight w:val="yellow"/>
              </w:rPr>
            </w:pPr>
          </w:p>
        </w:tc>
      </w:tr>
      <w:tr w:rsidR="00B0528B" w:rsidRPr="00BA56C3" w14:paraId="5921F55E" w14:textId="77777777" w:rsidTr="007672E9">
        <w:trPr>
          <w:trHeight w:val="983"/>
        </w:trPr>
        <w:tc>
          <w:tcPr>
            <w:tcW w:w="709" w:type="dxa"/>
            <w:tcBorders>
              <w:top w:val="single" w:sz="4" w:space="0" w:color="auto"/>
              <w:left w:val="single" w:sz="4" w:space="0" w:color="auto"/>
              <w:bottom w:val="single" w:sz="4" w:space="0" w:color="auto"/>
              <w:right w:val="single" w:sz="4" w:space="0" w:color="auto"/>
            </w:tcBorders>
            <w:shd w:val="clear" w:color="auto" w:fill="FFFFFF"/>
          </w:tcPr>
          <w:p w14:paraId="658D93DD" w14:textId="77777777" w:rsidR="00B0528B" w:rsidRPr="00B36B2A" w:rsidRDefault="00B0528B" w:rsidP="00B0528B">
            <w:pPr>
              <w:pStyle w:val="ListParagraph"/>
              <w:numPr>
                <w:ilvl w:val="0"/>
                <w:numId w:val="2"/>
              </w:numPr>
              <w:spacing w:after="0" w:line="240" w:lineRule="auto"/>
              <w:rPr>
                <w:rFonts w:asciiTheme="minorHAnsi" w:hAnsiTheme="minorHAnsi" w:cstheme="minorHAnsi"/>
              </w:rPr>
            </w:pPr>
          </w:p>
        </w:tc>
        <w:tc>
          <w:tcPr>
            <w:tcW w:w="8789" w:type="dxa"/>
            <w:gridSpan w:val="2"/>
            <w:tcBorders>
              <w:top w:val="single" w:sz="4" w:space="0" w:color="auto"/>
              <w:left w:val="single" w:sz="4" w:space="0" w:color="auto"/>
              <w:bottom w:val="single" w:sz="4" w:space="0" w:color="auto"/>
              <w:right w:val="single" w:sz="4" w:space="0" w:color="auto"/>
            </w:tcBorders>
          </w:tcPr>
          <w:p w14:paraId="67770E5B" w14:textId="7EEF17E5" w:rsidR="00B0528B" w:rsidRPr="00B36B2A" w:rsidRDefault="00B0528B" w:rsidP="002D422F">
            <w:pPr>
              <w:spacing w:after="0" w:line="240" w:lineRule="auto"/>
              <w:jc w:val="both"/>
              <w:rPr>
                <w:rFonts w:asciiTheme="minorHAnsi" w:hAnsiTheme="minorHAnsi" w:cstheme="minorHAnsi"/>
                <w:b/>
              </w:rPr>
            </w:pPr>
            <w:r w:rsidRPr="00B36B2A">
              <w:rPr>
                <w:rFonts w:asciiTheme="minorHAnsi" w:hAnsiTheme="minorHAnsi" w:cstheme="minorHAnsi"/>
                <w:b/>
              </w:rPr>
              <w:t>INVESTIGATIONS EXCEEDING 3 MONTHS – INTERIM REPORTS</w:t>
            </w:r>
          </w:p>
          <w:p w14:paraId="107D2C0B" w14:textId="06974AF0" w:rsidR="00B0528B" w:rsidRPr="00B303A9" w:rsidRDefault="003C3675" w:rsidP="002D422F">
            <w:pPr>
              <w:pStyle w:val="ListParagraph"/>
              <w:numPr>
                <w:ilvl w:val="0"/>
                <w:numId w:val="6"/>
              </w:numPr>
              <w:tabs>
                <w:tab w:val="left" w:pos="314"/>
              </w:tabs>
              <w:spacing w:after="0" w:line="240" w:lineRule="auto"/>
              <w:ind w:left="0" w:firstLine="0"/>
              <w:jc w:val="both"/>
              <w:rPr>
                <w:bCs/>
              </w:rPr>
            </w:pPr>
            <w:r w:rsidRPr="00B303A9">
              <w:rPr>
                <w:b/>
              </w:rPr>
              <w:t>LA/</w:t>
            </w:r>
            <w:r w:rsidR="00766534">
              <w:rPr>
                <w:b/>
              </w:rPr>
              <w:t>EA/4438</w:t>
            </w:r>
            <w:r w:rsidR="00B0528B" w:rsidRPr="00B303A9">
              <w:rPr>
                <w:bCs/>
              </w:rPr>
              <w:t xml:space="preserve">: Members noted the contents of an interim report from the ESC advising that an investigation into a complaint about </w:t>
            </w:r>
            <w:r w:rsidR="00766534">
              <w:rPr>
                <w:bCs/>
              </w:rPr>
              <w:t>an East Ayrshire Councillor</w:t>
            </w:r>
            <w:r w:rsidR="00884AA3" w:rsidRPr="00B303A9">
              <w:rPr>
                <w:bCs/>
              </w:rPr>
              <w:t xml:space="preserve"> </w:t>
            </w:r>
            <w:r w:rsidR="00B0528B" w:rsidRPr="00B303A9">
              <w:rPr>
                <w:bCs/>
              </w:rPr>
              <w:t xml:space="preserve">had taken more than </w:t>
            </w:r>
            <w:r w:rsidR="00766534">
              <w:rPr>
                <w:bCs/>
              </w:rPr>
              <w:t>six</w:t>
            </w:r>
            <w:r w:rsidR="00B0528B" w:rsidRPr="00B303A9">
              <w:rPr>
                <w:bCs/>
              </w:rPr>
              <w:t xml:space="preserve"> months to investigate.</w:t>
            </w:r>
          </w:p>
          <w:p w14:paraId="1261148F" w14:textId="77777777" w:rsidR="00A8056A" w:rsidRPr="00B303A9" w:rsidRDefault="00A8056A" w:rsidP="002D422F">
            <w:pPr>
              <w:pStyle w:val="ListParagraph"/>
              <w:spacing w:after="0" w:line="240" w:lineRule="auto"/>
              <w:rPr>
                <w:bCs/>
              </w:rPr>
            </w:pPr>
          </w:p>
          <w:p w14:paraId="66704329" w14:textId="0888E338" w:rsidR="000D7C36" w:rsidRDefault="000D7C36" w:rsidP="00210EA0">
            <w:pPr>
              <w:pStyle w:val="ListParagraph"/>
              <w:numPr>
                <w:ilvl w:val="0"/>
                <w:numId w:val="6"/>
              </w:numPr>
              <w:tabs>
                <w:tab w:val="left" w:pos="321"/>
              </w:tabs>
              <w:spacing w:after="0" w:line="240" w:lineRule="auto"/>
              <w:ind w:left="0" w:firstLine="0"/>
              <w:jc w:val="both"/>
              <w:rPr>
                <w:bCs/>
              </w:rPr>
            </w:pPr>
            <w:r w:rsidRPr="000D7C36">
              <w:rPr>
                <w:b/>
              </w:rPr>
              <w:t>LA/SL/4470</w:t>
            </w:r>
            <w:r>
              <w:rPr>
                <w:bCs/>
              </w:rPr>
              <w:t xml:space="preserve">: </w:t>
            </w:r>
            <w:r w:rsidRPr="00B303A9">
              <w:rPr>
                <w:bCs/>
              </w:rPr>
              <w:t xml:space="preserve">Members noted the contents of an interim report from the ESC advising that an investigation into a complaint about </w:t>
            </w:r>
            <w:r w:rsidRPr="00B303A9">
              <w:t>a</w:t>
            </w:r>
            <w:r>
              <w:t xml:space="preserve"> South Lanarkshire</w:t>
            </w:r>
            <w:r w:rsidRPr="00B303A9">
              <w:t xml:space="preserve"> Councillor had taken m</w:t>
            </w:r>
            <w:r w:rsidRPr="00B303A9">
              <w:rPr>
                <w:bCs/>
              </w:rPr>
              <w:t xml:space="preserve">ore than </w:t>
            </w:r>
            <w:r w:rsidR="00766534">
              <w:rPr>
                <w:bCs/>
              </w:rPr>
              <w:t>six</w:t>
            </w:r>
            <w:r w:rsidRPr="00B303A9">
              <w:rPr>
                <w:bCs/>
              </w:rPr>
              <w:t xml:space="preserve"> months to investigate.</w:t>
            </w:r>
          </w:p>
          <w:p w14:paraId="0CDAC12D" w14:textId="77777777" w:rsidR="00521D91" w:rsidRPr="00521D91" w:rsidRDefault="00521D91" w:rsidP="00521D91">
            <w:pPr>
              <w:pStyle w:val="ListParagraph"/>
              <w:rPr>
                <w:bCs/>
              </w:rPr>
            </w:pPr>
          </w:p>
          <w:p w14:paraId="09A7FE7D" w14:textId="011D3A5E" w:rsidR="00521D91" w:rsidRPr="00B303A9" w:rsidRDefault="00521D91" w:rsidP="00210EA0">
            <w:pPr>
              <w:pStyle w:val="ListParagraph"/>
              <w:numPr>
                <w:ilvl w:val="0"/>
                <w:numId w:val="6"/>
              </w:numPr>
              <w:tabs>
                <w:tab w:val="left" w:pos="321"/>
              </w:tabs>
              <w:spacing w:after="0" w:line="240" w:lineRule="auto"/>
              <w:ind w:left="0" w:firstLine="0"/>
              <w:jc w:val="both"/>
              <w:rPr>
                <w:bCs/>
              </w:rPr>
            </w:pPr>
            <w:r w:rsidRPr="00B303A9">
              <w:rPr>
                <w:b/>
              </w:rPr>
              <w:t>LA/</w:t>
            </w:r>
            <w:r w:rsidR="00766534">
              <w:rPr>
                <w:b/>
              </w:rPr>
              <w:t>AB/4521</w:t>
            </w:r>
            <w:r w:rsidRPr="00B303A9">
              <w:rPr>
                <w:bCs/>
              </w:rPr>
              <w:t xml:space="preserve">: Members noted the contents of an interim report from the ESC advising that an investigation into a complaint about </w:t>
            </w:r>
            <w:r w:rsidRPr="00B303A9">
              <w:t>a</w:t>
            </w:r>
            <w:r w:rsidR="00766534">
              <w:t>n Argyll and Bute</w:t>
            </w:r>
            <w:r w:rsidRPr="00B303A9">
              <w:t xml:space="preserve"> Councillor had taken m</w:t>
            </w:r>
            <w:r w:rsidRPr="00B303A9">
              <w:rPr>
                <w:bCs/>
              </w:rPr>
              <w:t xml:space="preserve">ore than </w:t>
            </w:r>
            <w:r w:rsidR="00766534">
              <w:rPr>
                <w:bCs/>
              </w:rPr>
              <w:t>three</w:t>
            </w:r>
            <w:r w:rsidRPr="00B303A9">
              <w:rPr>
                <w:bCs/>
              </w:rPr>
              <w:t xml:space="preserve"> months to investigate.</w:t>
            </w:r>
          </w:p>
          <w:p w14:paraId="2184F78F" w14:textId="77777777" w:rsidR="00E87046" w:rsidRPr="00B303A9" w:rsidRDefault="00E87046" w:rsidP="00E87046">
            <w:pPr>
              <w:pStyle w:val="ListParagraph"/>
              <w:rPr>
                <w:bCs/>
              </w:rPr>
            </w:pPr>
          </w:p>
          <w:p w14:paraId="768BEDE7" w14:textId="2B1B3D81" w:rsidR="0013783D" w:rsidRDefault="0030142F" w:rsidP="00583BA2">
            <w:pPr>
              <w:pStyle w:val="ListParagraph"/>
              <w:numPr>
                <w:ilvl w:val="0"/>
                <w:numId w:val="6"/>
              </w:numPr>
              <w:tabs>
                <w:tab w:val="left" w:pos="321"/>
              </w:tabs>
              <w:spacing w:after="0" w:line="240" w:lineRule="auto"/>
              <w:ind w:left="0" w:firstLine="0"/>
              <w:jc w:val="both"/>
              <w:rPr>
                <w:bCs/>
              </w:rPr>
            </w:pPr>
            <w:r w:rsidRPr="00B303A9">
              <w:rPr>
                <w:b/>
              </w:rPr>
              <w:t>LA/</w:t>
            </w:r>
            <w:r w:rsidR="00766534">
              <w:rPr>
                <w:b/>
              </w:rPr>
              <w:t>NL/4498</w:t>
            </w:r>
            <w:r w:rsidRPr="00B303A9">
              <w:rPr>
                <w:bCs/>
              </w:rPr>
              <w:t xml:space="preserve">: Members noted the contents of an interim report from the ESC advising that an investigation into a complaint about </w:t>
            </w:r>
            <w:r w:rsidRPr="00B303A9">
              <w:t>a</w:t>
            </w:r>
            <w:r w:rsidR="00766534">
              <w:t xml:space="preserve"> North Lanarkshire</w:t>
            </w:r>
            <w:r w:rsidRPr="00B303A9">
              <w:t xml:space="preserve"> Councillor had taken m</w:t>
            </w:r>
            <w:r w:rsidRPr="00B303A9">
              <w:rPr>
                <w:bCs/>
              </w:rPr>
              <w:t xml:space="preserve">ore than </w:t>
            </w:r>
            <w:r w:rsidR="00521D91">
              <w:rPr>
                <w:bCs/>
              </w:rPr>
              <w:t>three</w:t>
            </w:r>
            <w:r w:rsidRPr="00B303A9">
              <w:rPr>
                <w:bCs/>
              </w:rPr>
              <w:t xml:space="preserve"> months to investigate.</w:t>
            </w:r>
          </w:p>
          <w:p w14:paraId="73DFAAAE" w14:textId="77777777" w:rsidR="00B303A9" w:rsidRPr="00B303A9" w:rsidRDefault="00B303A9" w:rsidP="00B303A9">
            <w:pPr>
              <w:pStyle w:val="ListParagraph"/>
              <w:rPr>
                <w:bCs/>
              </w:rPr>
            </w:pPr>
          </w:p>
          <w:p w14:paraId="3E9A2681" w14:textId="02C3AF35" w:rsidR="00BB75E6" w:rsidRDefault="00766534" w:rsidP="00270B97">
            <w:pPr>
              <w:pStyle w:val="ListParagraph"/>
              <w:numPr>
                <w:ilvl w:val="0"/>
                <w:numId w:val="6"/>
              </w:numPr>
              <w:tabs>
                <w:tab w:val="left" w:pos="321"/>
              </w:tabs>
              <w:spacing w:after="0" w:line="240" w:lineRule="auto"/>
              <w:ind w:left="0" w:firstLine="0"/>
              <w:jc w:val="both"/>
              <w:rPr>
                <w:bCs/>
              </w:rPr>
            </w:pPr>
            <w:r w:rsidRPr="00766534">
              <w:rPr>
                <w:b/>
              </w:rPr>
              <w:t>LA/SA/4134, 4220, 4222</w:t>
            </w:r>
            <w:r w:rsidR="00B303A9" w:rsidRPr="00766534">
              <w:rPr>
                <w:b/>
              </w:rPr>
              <w:t xml:space="preserve">: </w:t>
            </w:r>
            <w:r w:rsidR="00B303A9" w:rsidRPr="00766534">
              <w:rPr>
                <w:bCs/>
              </w:rPr>
              <w:t>Members</w:t>
            </w:r>
            <w:r w:rsidR="00B303A9" w:rsidRPr="00521D91">
              <w:rPr>
                <w:bCs/>
              </w:rPr>
              <w:t xml:space="preserve"> noted the contents of an interim report from the ESC advising that an investigation into a complaint about </w:t>
            </w:r>
            <w:r>
              <w:t>three South Ayrshire</w:t>
            </w:r>
            <w:r w:rsidR="00521D91">
              <w:t xml:space="preserve"> Cou</w:t>
            </w:r>
            <w:r w:rsidR="00B303A9" w:rsidRPr="00B303A9">
              <w:t>ncillor</w:t>
            </w:r>
            <w:r>
              <w:t>s</w:t>
            </w:r>
            <w:r w:rsidR="00B303A9" w:rsidRPr="00B303A9">
              <w:t xml:space="preserve"> had taken m</w:t>
            </w:r>
            <w:r w:rsidR="00B303A9" w:rsidRPr="00521D91">
              <w:rPr>
                <w:bCs/>
              </w:rPr>
              <w:t xml:space="preserve">ore than </w:t>
            </w:r>
            <w:r>
              <w:rPr>
                <w:bCs/>
              </w:rPr>
              <w:t>15</w:t>
            </w:r>
            <w:r w:rsidR="00B303A9" w:rsidRPr="00521D91">
              <w:rPr>
                <w:bCs/>
              </w:rPr>
              <w:t xml:space="preserve"> months to investigate.</w:t>
            </w:r>
          </w:p>
          <w:p w14:paraId="16031EA0" w14:textId="77777777" w:rsidR="00C76DE3" w:rsidRPr="00C76DE3" w:rsidRDefault="00C76DE3" w:rsidP="00C76DE3">
            <w:pPr>
              <w:pStyle w:val="ListParagraph"/>
              <w:rPr>
                <w:bCs/>
              </w:rPr>
            </w:pPr>
          </w:p>
          <w:p w14:paraId="19CE2F8E" w14:textId="7E8B46E5" w:rsidR="00C76DE3" w:rsidRDefault="00C76DE3" w:rsidP="00270B97">
            <w:pPr>
              <w:pStyle w:val="ListParagraph"/>
              <w:numPr>
                <w:ilvl w:val="0"/>
                <w:numId w:val="6"/>
              </w:numPr>
              <w:tabs>
                <w:tab w:val="left" w:pos="321"/>
              </w:tabs>
              <w:spacing w:after="0" w:line="240" w:lineRule="auto"/>
              <w:ind w:left="0" w:firstLine="0"/>
              <w:jc w:val="both"/>
              <w:rPr>
                <w:bCs/>
              </w:rPr>
            </w:pPr>
            <w:r w:rsidRPr="00C76DE3">
              <w:rPr>
                <w:b/>
              </w:rPr>
              <w:t>LA/E/4529</w:t>
            </w:r>
            <w:r>
              <w:rPr>
                <w:bCs/>
              </w:rPr>
              <w:t xml:space="preserve">: </w:t>
            </w:r>
            <w:r w:rsidRPr="00B303A9">
              <w:rPr>
                <w:bCs/>
              </w:rPr>
              <w:t xml:space="preserve"> Members noted the contents of an interim report from the ESC advising that an investigation into a complaint about </w:t>
            </w:r>
            <w:r w:rsidRPr="00B303A9">
              <w:t>a</w:t>
            </w:r>
            <w:r>
              <w:t xml:space="preserve"> City of Edinburgh </w:t>
            </w:r>
            <w:r w:rsidRPr="00B303A9">
              <w:t>Councillor had taken m</w:t>
            </w:r>
            <w:r w:rsidRPr="00B303A9">
              <w:rPr>
                <w:bCs/>
              </w:rPr>
              <w:t xml:space="preserve">ore than </w:t>
            </w:r>
            <w:r>
              <w:rPr>
                <w:bCs/>
              </w:rPr>
              <w:t>three</w:t>
            </w:r>
            <w:r w:rsidRPr="00B303A9">
              <w:rPr>
                <w:bCs/>
              </w:rPr>
              <w:t xml:space="preserve"> months to investigate.</w:t>
            </w:r>
          </w:p>
          <w:p w14:paraId="75E89AFC" w14:textId="77777777" w:rsidR="003C2776" w:rsidRPr="003C2776" w:rsidRDefault="003C2776" w:rsidP="003C2776">
            <w:pPr>
              <w:pStyle w:val="ListParagraph"/>
              <w:rPr>
                <w:bCs/>
              </w:rPr>
            </w:pPr>
          </w:p>
          <w:p w14:paraId="579478BC" w14:textId="476C547C" w:rsidR="003C2776" w:rsidRPr="00521D91" w:rsidRDefault="003C2776" w:rsidP="00270B97">
            <w:pPr>
              <w:pStyle w:val="ListParagraph"/>
              <w:numPr>
                <w:ilvl w:val="0"/>
                <w:numId w:val="6"/>
              </w:numPr>
              <w:tabs>
                <w:tab w:val="left" w:pos="321"/>
              </w:tabs>
              <w:spacing w:after="0" w:line="240" w:lineRule="auto"/>
              <w:ind w:left="0" w:firstLine="0"/>
              <w:jc w:val="both"/>
              <w:rPr>
                <w:bCs/>
              </w:rPr>
            </w:pPr>
            <w:r w:rsidRPr="003C2776">
              <w:rPr>
                <w:b/>
              </w:rPr>
              <w:t>LA/EL/4546</w:t>
            </w:r>
            <w:r w:rsidRPr="003C2776">
              <w:rPr>
                <w:bCs/>
              </w:rPr>
              <w:t xml:space="preserve">:  Members noted the contents of an interim report from the ESC advising that an investigation into a complaint about </w:t>
            </w:r>
            <w:r>
              <w:rPr>
                <w:bCs/>
              </w:rPr>
              <w:t xml:space="preserve">an East Lothian </w:t>
            </w:r>
            <w:r w:rsidRPr="003C2776">
              <w:rPr>
                <w:bCs/>
              </w:rPr>
              <w:t>Councillor had taken more than three months to investigate</w:t>
            </w:r>
          </w:p>
          <w:p w14:paraId="036E736F" w14:textId="60AA6918" w:rsidR="0013783D" w:rsidRPr="00B303A9" w:rsidRDefault="0013783D" w:rsidP="00B303A9">
            <w:pPr>
              <w:tabs>
                <w:tab w:val="left" w:pos="321"/>
              </w:tabs>
              <w:spacing w:after="0" w:line="240" w:lineRule="auto"/>
              <w:jc w:val="both"/>
              <w:rPr>
                <w:bCs/>
              </w:rPr>
            </w:pPr>
          </w:p>
        </w:tc>
        <w:tc>
          <w:tcPr>
            <w:tcW w:w="1277" w:type="dxa"/>
            <w:gridSpan w:val="2"/>
            <w:tcBorders>
              <w:top w:val="single" w:sz="4" w:space="0" w:color="auto"/>
              <w:left w:val="single" w:sz="4" w:space="0" w:color="auto"/>
              <w:bottom w:val="single" w:sz="4" w:space="0" w:color="auto"/>
              <w:right w:val="single" w:sz="4" w:space="0" w:color="auto"/>
            </w:tcBorders>
          </w:tcPr>
          <w:p w14:paraId="314FE5C8" w14:textId="77777777" w:rsidR="00B0528B" w:rsidRPr="00BA56C3" w:rsidRDefault="00B0528B" w:rsidP="00B0528B">
            <w:pPr>
              <w:spacing w:after="0" w:line="240" w:lineRule="auto"/>
              <w:rPr>
                <w:rFonts w:asciiTheme="minorHAnsi" w:hAnsiTheme="minorHAnsi" w:cstheme="minorHAnsi"/>
                <w:b/>
                <w:highlight w:val="yellow"/>
              </w:rPr>
            </w:pPr>
          </w:p>
          <w:p w14:paraId="3ADA4ECC" w14:textId="77777777" w:rsidR="00B0528B" w:rsidRPr="00BA56C3" w:rsidRDefault="00B0528B" w:rsidP="00B0528B">
            <w:pPr>
              <w:spacing w:after="0" w:line="240" w:lineRule="auto"/>
              <w:rPr>
                <w:rFonts w:asciiTheme="minorHAnsi" w:hAnsiTheme="minorHAnsi" w:cstheme="minorHAnsi"/>
                <w:b/>
                <w:highlight w:val="yellow"/>
              </w:rPr>
            </w:pPr>
          </w:p>
          <w:p w14:paraId="7EFBB744" w14:textId="77777777" w:rsidR="00B0528B" w:rsidRPr="00BA56C3" w:rsidRDefault="00B0528B" w:rsidP="00B0528B">
            <w:pPr>
              <w:spacing w:after="0" w:line="240" w:lineRule="auto"/>
              <w:rPr>
                <w:rFonts w:asciiTheme="minorHAnsi" w:hAnsiTheme="minorHAnsi" w:cstheme="minorHAnsi"/>
                <w:b/>
                <w:highlight w:val="yellow"/>
              </w:rPr>
            </w:pPr>
          </w:p>
          <w:p w14:paraId="3F4F1D40" w14:textId="59792192" w:rsidR="00B0528B" w:rsidRPr="00BA56C3" w:rsidRDefault="00B0528B" w:rsidP="00B0528B">
            <w:pPr>
              <w:spacing w:after="0" w:line="240" w:lineRule="auto"/>
              <w:rPr>
                <w:rFonts w:asciiTheme="minorHAnsi" w:hAnsiTheme="minorHAnsi" w:cstheme="minorHAnsi"/>
                <w:b/>
                <w:highlight w:val="yellow"/>
              </w:rPr>
            </w:pPr>
          </w:p>
        </w:tc>
      </w:tr>
      <w:tr w:rsidR="00B0528B" w:rsidRPr="00BA56C3" w14:paraId="2A865341" w14:textId="77777777" w:rsidTr="007672E9">
        <w:trPr>
          <w:trHeight w:val="841"/>
        </w:trPr>
        <w:tc>
          <w:tcPr>
            <w:tcW w:w="709" w:type="dxa"/>
            <w:tcBorders>
              <w:top w:val="single" w:sz="4" w:space="0" w:color="auto"/>
              <w:left w:val="single" w:sz="4" w:space="0" w:color="auto"/>
              <w:bottom w:val="single" w:sz="4" w:space="0" w:color="auto"/>
              <w:right w:val="single" w:sz="4" w:space="0" w:color="auto"/>
            </w:tcBorders>
            <w:shd w:val="clear" w:color="auto" w:fill="FFFFFF"/>
          </w:tcPr>
          <w:p w14:paraId="495F93C5" w14:textId="77777777" w:rsidR="00B0528B" w:rsidRPr="00A41AB4" w:rsidRDefault="00B0528B" w:rsidP="00B0528B">
            <w:pPr>
              <w:pStyle w:val="ListParagraph"/>
              <w:numPr>
                <w:ilvl w:val="0"/>
                <w:numId w:val="2"/>
              </w:numPr>
              <w:spacing w:after="0" w:line="240" w:lineRule="auto"/>
              <w:rPr>
                <w:rFonts w:asciiTheme="minorHAnsi" w:hAnsiTheme="minorHAnsi" w:cstheme="minorHAnsi"/>
              </w:rPr>
            </w:pPr>
          </w:p>
        </w:tc>
        <w:tc>
          <w:tcPr>
            <w:tcW w:w="8789" w:type="dxa"/>
            <w:gridSpan w:val="2"/>
            <w:tcBorders>
              <w:top w:val="single" w:sz="4" w:space="0" w:color="auto"/>
              <w:left w:val="single" w:sz="4" w:space="0" w:color="auto"/>
              <w:bottom w:val="single" w:sz="4" w:space="0" w:color="auto"/>
              <w:right w:val="single" w:sz="4" w:space="0" w:color="auto"/>
            </w:tcBorders>
          </w:tcPr>
          <w:p w14:paraId="251C9601" w14:textId="77777777" w:rsidR="00B0528B" w:rsidRPr="00271BCB" w:rsidRDefault="00B0528B" w:rsidP="00B0528B">
            <w:pPr>
              <w:spacing w:after="0" w:line="240" w:lineRule="auto"/>
              <w:jc w:val="both"/>
              <w:rPr>
                <w:rFonts w:asciiTheme="minorHAnsi" w:hAnsiTheme="minorHAnsi" w:cstheme="minorHAnsi"/>
                <w:b/>
              </w:rPr>
            </w:pPr>
            <w:r w:rsidRPr="00271BCB">
              <w:rPr>
                <w:rFonts w:asciiTheme="minorHAnsi" w:hAnsiTheme="minorHAnsi" w:cstheme="minorHAnsi"/>
                <w:b/>
              </w:rPr>
              <w:t>FEEDBACK INCLUDING ANY HEARINGS SURVEY RESPONSES</w:t>
            </w:r>
          </w:p>
          <w:p w14:paraId="20F9BEBF" w14:textId="3FFFC8D0" w:rsidR="00801309" w:rsidRPr="00801309" w:rsidRDefault="00801309" w:rsidP="00C42B44">
            <w:pPr>
              <w:pStyle w:val="ListParagraph"/>
              <w:tabs>
                <w:tab w:val="left" w:pos="325"/>
              </w:tabs>
              <w:spacing w:after="0" w:line="240" w:lineRule="auto"/>
              <w:ind w:left="0"/>
              <w:jc w:val="both"/>
              <w:rPr>
                <w:rFonts w:asciiTheme="minorHAnsi" w:hAnsiTheme="minorHAnsi" w:cstheme="minorHAnsi"/>
                <w:color w:val="000000"/>
                <w:lang w:eastAsia="en-GB"/>
              </w:rPr>
            </w:pPr>
            <w:r w:rsidRPr="00801309">
              <w:rPr>
                <w:rFonts w:asciiTheme="minorHAnsi" w:hAnsiTheme="minorHAnsi" w:cstheme="minorHAnsi"/>
                <w:color w:val="000000"/>
                <w:lang w:eastAsia="en-GB"/>
              </w:rPr>
              <w:t>Members noted the Hearings Survey received on case LA/</w:t>
            </w:r>
            <w:r w:rsidR="00EA7B5E">
              <w:rPr>
                <w:rFonts w:asciiTheme="minorHAnsi" w:hAnsiTheme="minorHAnsi" w:cstheme="minorHAnsi"/>
                <w:color w:val="000000"/>
                <w:lang w:eastAsia="en-GB"/>
              </w:rPr>
              <w:t>As/4458</w:t>
            </w:r>
            <w:r w:rsidRPr="00801309">
              <w:rPr>
                <w:rFonts w:asciiTheme="minorHAnsi" w:hAnsiTheme="minorHAnsi" w:cstheme="minorHAnsi"/>
                <w:color w:val="000000"/>
                <w:lang w:eastAsia="en-GB"/>
              </w:rPr>
              <w:t>.</w:t>
            </w:r>
          </w:p>
          <w:p w14:paraId="72B4D3AA" w14:textId="1DD9C840" w:rsidR="00271BCB" w:rsidRPr="00801309" w:rsidRDefault="00271BCB" w:rsidP="00C42B44">
            <w:pPr>
              <w:pStyle w:val="ListParagraph"/>
              <w:tabs>
                <w:tab w:val="left" w:pos="325"/>
              </w:tabs>
              <w:spacing w:after="0" w:line="240" w:lineRule="auto"/>
              <w:ind w:left="0"/>
              <w:jc w:val="both"/>
              <w:rPr>
                <w:rFonts w:asciiTheme="minorHAnsi" w:hAnsiTheme="minorHAnsi" w:cstheme="minorHAnsi"/>
                <w:color w:val="000000"/>
                <w:lang w:eastAsia="en-GB"/>
              </w:rPr>
            </w:pPr>
          </w:p>
        </w:tc>
        <w:tc>
          <w:tcPr>
            <w:tcW w:w="1277" w:type="dxa"/>
            <w:gridSpan w:val="2"/>
            <w:tcBorders>
              <w:top w:val="single" w:sz="4" w:space="0" w:color="auto"/>
              <w:left w:val="single" w:sz="4" w:space="0" w:color="auto"/>
              <w:bottom w:val="single" w:sz="4" w:space="0" w:color="auto"/>
              <w:right w:val="single" w:sz="4" w:space="0" w:color="auto"/>
            </w:tcBorders>
          </w:tcPr>
          <w:p w14:paraId="503832E8" w14:textId="02F84528" w:rsidR="00B0528B" w:rsidRPr="00BA56C3" w:rsidRDefault="00B0528B" w:rsidP="00B0528B">
            <w:pPr>
              <w:spacing w:after="0" w:line="240" w:lineRule="auto"/>
              <w:rPr>
                <w:rFonts w:asciiTheme="minorHAnsi" w:hAnsiTheme="minorHAnsi" w:cstheme="minorHAnsi"/>
                <w:b/>
                <w:highlight w:val="yellow"/>
              </w:rPr>
            </w:pPr>
          </w:p>
          <w:p w14:paraId="1E291E91" w14:textId="576A3B4A" w:rsidR="00B0528B" w:rsidRPr="00BA56C3" w:rsidRDefault="00B0528B" w:rsidP="00B0528B">
            <w:pPr>
              <w:spacing w:after="0" w:line="240" w:lineRule="auto"/>
              <w:rPr>
                <w:rFonts w:asciiTheme="minorHAnsi" w:hAnsiTheme="minorHAnsi" w:cstheme="minorHAnsi"/>
                <w:b/>
                <w:highlight w:val="yellow"/>
              </w:rPr>
            </w:pPr>
          </w:p>
        </w:tc>
      </w:tr>
      <w:tr w:rsidR="00B0528B" w:rsidRPr="00BA56C3" w14:paraId="600ACECC" w14:textId="77777777" w:rsidTr="00CB308D">
        <w:trPr>
          <w:trHeight w:val="153"/>
        </w:trPr>
        <w:tc>
          <w:tcPr>
            <w:tcW w:w="10775" w:type="dxa"/>
            <w:gridSpan w:val="5"/>
            <w:tcBorders>
              <w:top w:val="single" w:sz="4" w:space="0" w:color="auto"/>
              <w:left w:val="single" w:sz="4" w:space="0" w:color="auto"/>
              <w:bottom w:val="single" w:sz="4" w:space="0" w:color="auto"/>
              <w:right w:val="single" w:sz="4" w:space="0" w:color="auto"/>
            </w:tcBorders>
            <w:shd w:val="clear" w:color="auto" w:fill="CC99FF"/>
          </w:tcPr>
          <w:p w14:paraId="1DD719F0" w14:textId="7B451BC4" w:rsidR="00B0528B" w:rsidRPr="00282BBF" w:rsidRDefault="00B0528B" w:rsidP="00B0528B">
            <w:pPr>
              <w:spacing w:after="0" w:line="240" w:lineRule="auto"/>
              <w:jc w:val="both"/>
              <w:rPr>
                <w:rFonts w:asciiTheme="minorHAnsi" w:hAnsiTheme="minorHAnsi" w:cstheme="minorHAnsi"/>
                <w:b/>
              </w:rPr>
            </w:pPr>
            <w:r w:rsidRPr="00282BBF">
              <w:rPr>
                <w:rFonts w:asciiTheme="minorHAnsi" w:hAnsiTheme="minorHAnsi" w:cstheme="minorHAnsi"/>
                <w:b/>
              </w:rPr>
              <w:t>ANY O</w:t>
            </w:r>
            <w:r w:rsidR="00744538">
              <w:rPr>
                <w:rFonts w:asciiTheme="minorHAnsi" w:hAnsiTheme="minorHAnsi" w:cstheme="minorHAnsi"/>
                <w:b/>
              </w:rPr>
              <w:t>T</w:t>
            </w:r>
            <w:r w:rsidRPr="00282BBF">
              <w:rPr>
                <w:rFonts w:asciiTheme="minorHAnsi" w:hAnsiTheme="minorHAnsi" w:cstheme="minorHAnsi"/>
                <w:b/>
              </w:rPr>
              <w:t>HER BUSINESS</w:t>
            </w:r>
          </w:p>
        </w:tc>
      </w:tr>
      <w:tr w:rsidR="00B0528B" w:rsidRPr="0076639C" w14:paraId="13C6CB41" w14:textId="77777777" w:rsidTr="007672E9">
        <w:trPr>
          <w:trHeight w:val="699"/>
        </w:trPr>
        <w:tc>
          <w:tcPr>
            <w:tcW w:w="709" w:type="dxa"/>
            <w:tcBorders>
              <w:top w:val="single" w:sz="4" w:space="0" w:color="auto"/>
              <w:left w:val="single" w:sz="4" w:space="0" w:color="auto"/>
              <w:bottom w:val="single" w:sz="4" w:space="0" w:color="auto"/>
              <w:right w:val="single" w:sz="4" w:space="0" w:color="auto"/>
            </w:tcBorders>
            <w:shd w:val="clear" w:color="auto" w:fill="FFFFFF"/>
          </w:tcPr>
          <w:p w14:paraId="51621F07" w14:textId="77777777" w:rsidR="00B0528B" w:rsidRPr="0076639C" w:rsidRDefault="00B0528B" w:rsidP="00B0528B">
            <w:pPr>
              <w:pStyle w:val="ListParagraph"/>
              <w:numPr>
                <w:ilvl w:val="0"/>
                <w:numId w:val="2"/>
              </w:numPr>
              <w:spacing w:after="0" w:line="240" w:lineRule="auto"/>
              <w:rPr>
                <w:rFonts w:asciiTheme="minorHAnsi" w:hAnsiTheme="minorHAnsi" w:cstheme="minorHAnsi"/>
              </w:rPr>
            </w:pPr>
          </w:p>
        </w:tc>
        <w:tc>
          <w:tcPr>
            <w:tcW w:w="8789" w:type="dxa"/>
            <w:gridSpan w:val="2"/>
            <w:tcBorders>
              <w:top w:val="single" w:sz="4" w:space="0" w:color="auto"/>
              <w:left w:val="single" w:sz="4" w:space="0" w:color="auto"/>
              <w:bottom w:val="single" w:sz="4" w:space="0" w:color="auto"/>
              <w:right w:val="single" w:sz="4" w:space="0" w:color="auto"/>
            </w:tcBorders>
          </w:tcPr>
          <w:p w14:paraId="1624BFBC" w14:textId="5801CE7A" w:rsidR="00EB49FA" w:rsidRDefault="00EB49FA" w:rsidP="00B0528B">
            <w:pPr>
              <w:tabs>
                <w:tab w:val="left" w:pos="2800"/>
              </w:tabs>
              <w:spacing w:after="0" w:line="240" w:lineRule="auto"/>
              <w:jc w:val="both"/>
              <w:rPr>
                <w:rFonts w:asciiTheme="minorHAnsi" w:hAnsiTheme="minorHAnsi" w:cstheme="minorHAnsi"/>
                <w:bCs/>
              </w:rPr>
            </w:pPr>
            <w:r>
              <w:rPr>
                <w:rFonts w:asciiTheme="minorHAnsi" w:hAnsiTheme="minorHAnsi" w:cstheme="minorHAnsi"/>
                <w:b/>
              </w:rPr>
              <w:t>ANY ONGOING APPEAL OR JUDICIAL REVIEW PROCEEDINGS</w:t>
            </w:r>
          </w:p>
          <w:p w14:paraId="320F7F82" w14:textId="21E905F4" w:rsidR="00636CE2" w:rsidRPr="000E1513" w:rsidRDefault="00636CE2" w:rsidP="00636CE2">
            <w:pPr>
              <w:tabs>
                <w:tab w:val="left" w:pos="2800"/>
              </w:tabs>
              <w:spacing w:after="0" w:line="240" w:lineRule="auto"/>
              <w:jc w:val="both"/>
              <w:rPr>
                <w:rFonts w:asciiTheme="minorHAnsi" w:hAnsiTheme="minorHAnsi" w:cstheme="minorHAnsi"/>
                <w:bCs/>
              </w:rPr>
            </w:pPr>
            <w:r w:rsidRPr="00A54733">
              <w:rPr>
                <w:rFonts w:asciiTheme="minorHAnsi" w:hAnsiTheme="minorHAnsi" w:cstheme="minorHAnsi"/>
                <w:b/>
              </w:rPr>
              <w:t>NPA/LLT/4184</w:t>
            </w:r>
            <w:r w:rsidRPr="00A54733">
              <w:rPr>
                <w:rFonts w:asciiTheme="minorHAnsi" w:hAnsiTheme="minorHAnsi" w:cstheme="minorHAnsi"/>
                <w:bCs/>
              </w:rPr>
              <w:t xml:space="preserve">: Members noted that the Respondent had lodged an appeal against both the breach </w:t>
            </w:r>
            <w:r w:rsidRPr="000E1513">
              <w:rPr>
                <w:rFonts w:asciiTheme="minorHAnsi" w:hAnsiTheme="minorHAnsi" w:cstheme="minorHAnsi"/>
                <w:bCs/>
              </w:rPr>
              <w:t>and sanction findings. Members noted the Standards Commission was defending this</w:t>
            </w:r>
            <w:r w:rsidR="00A54733" w:rsidRPr="000E1513">
              <w:rPr>
                <w:rFonts w:asciiTheme="minorHAnsi" w:hAnsiTheme="minorHAnsi" w:cstheme="minorHAnsi"/>
                <w:bCs/>
              </w:rPr>
              <w:t xml:space="preserve">, with the Court </w:t>
            </w:r>
            <w:r w:rsidR="00C42B44">
              <w:rPr>
                <w:rFonts w:asciiTheme="minorHAnsi" w:hAnsiTheme="minorHAnsi" w:cstheme="minorHAnsi"/>
                <w:bCs/>
              </w:rPr>
              <w:t>due to</w:t>
            </w:r>
            <w:r w:rsidR="000E1513" w:rsidRPr="000E1513">
              <w:rPr>
                <w:rFonts w:asciiTheme="minorHAnsi" w:hAnsiTheme="minorHAnsi" w:cstheme="minorHAnsi"/>
                <w:bCs/>
              </w:rPr>
              <w:t xml:space="preserve"> hear the matter</w:t>
            </w:r>
            <w:r w:rsidR="00C42B44">
              <w:rPr>
                <w:rFonts w:asciiTheme="minorHAnsi" w:hAnsiTheme="minorHAnsi" w:cstheme="minorHAnsi"/>
                <w:bCs/>
              </w:rPr>
              <w:t xml:space="preserve"> on </w:t>
            </w:r>
            <w:r w:rsidR="00490465">
              <w:rPr>
                <w:rFonts w:asciiTheme="minorHAnsi" w:hAnsiTheme="minorHAnsi" w:cstheme="minorHAnsi"/>
                <w:bCs/>
              </w:rPr>
              <w:t>23 October 2026.</w:t>
            </w:r>
          </w:p>
          <w:p w14:paraId="179B7692" w14:textId="77777777" w:rsidR="00636CE2" w:rsidRPr="000E1513" w:rsidRDefault="00636CE2" w:rsidP="00636CE2">
            <w:pPr>
              <w:tabs>
                <w:tab w:val="left" w:pos="2800"/>
              </w:tabs>
              <w:spacing w:after="0" w:line="240" w:lineRule="auto"/>
              <w:jc w:val="both"/>
              <w:rPr>
                <w:rFonts w:asciiTheme="minorHAnsi" w:hAnsiTheme="minorHAnsi" w:cstheme="minorHAnsi"/>
                <w:bCs/>
              </w:rPr>
            </w:pPr>
          </w:p>
          <w:p w14:paraId="4220786F" w14:textId="2FF6D597" w:rsidR="00636CE2" w:rsidRPr="000E1513" w:rsidRDefault="00636CE2" w:rsidP="00636CE2">
            <w:pPr>
              <w:tabs>
                <w:tab w:val="left" w:pos="2800"/>
              </w:tabs>
              <w:spacing w:after="0" w:line="240" w:lineRule="auto"/>
              <w:jc w:val="both"/>
              <w:rPr>
                <w:rFonts w:asciiTheme="minorHAnsi" w:hAnsiTheme="minorHAnsi" w:cstheme="minorHAnsi"/>
                <w:bCs/>
              </w:rPr>
            </w:pPr>
            <w:r w:rsidRPr="000E1513">
              <w:rPr>
                <w:rFonts w:asciiTheme="minorHAnsi" w:hAnsiTheme="minorHAnsi" w:cstheme="minorHAnsi"/>
                <w:b/>
              </w:rPr>
              <w:t>LA/G/4182</w:t>
            </w:r>
            <w:r w:rsidRPr="000E1513">
              <w:rPr>
                <w:rFonts w:asciiTheme="minorHAnsi" w:hAnsiTheme="minorHAnsi" w:cstheme="minorHAnsi"/>
                <w:bCs/>
              </w:rPr>
              <w:t>: Members noted that the Hearing scheduled to take place on 26 February 2026 in Glasgow City Chambers was postponed after the Respondent lodged a judicial review against a decision to exclude certain proposed productions. Members noted that the Standards Commission was defending this</w:t>
            </w:r>
            <w:r w:rsidR="00A54733" w:rsidRPr="000E1513">
              <w:rPr>
                <w:rFonts w:asciiTheme="minorHAnsi" w:hAnsiTheme="minorHAnsi" w:cstheme="minorHAnsi"/>
                <w:bCs/>
              </w:rPr>
              <w:t xml:space="preserve"> and that the Court was due to consider the</w:t>
            </w:r>
            <w:r w:rsidR="000E1513" w:rsidRPr="000E1513">
              <w:rPr>
                <w:rFonts w:asciiTheme="minorHAnsi" w:hAnsiTheme="minorHAnsi" w:cstheme="minorHAnsi"/>
                <w:bCs/>
              </w:rPr>
              <w:t xml:space="preserve"> merits of the </w:t>
            </w:r>
            <w:r w:rsidR="00A54733" w:rsidRPr="000E1513">
              <w:rPr>
                <w:rFonts w:asciiTheme="minorHAnsi" w:hAnsiTheme="minorHAnsi" w:cstheme="minorHAnsi"/>
                <w:bCs/>
              </w:rPr>
              <w:t xml:space="preserve">matter </w:t>
            </w:r>
            <w:r w:rsidR="000E1513" w:rsidRPr="000E1513">
              <w:rPr>
                <w:rFonts w:asciiTheme="minorHAnsi" w:hAnsiTheme="minorHAnsi" w:cstheme="minorHAnsi"/>
                <w:bCs/>
              </w:rPr>
              <w:t xml:space="preserve">at a hearing </w:t>
            </w:r>
            <w:r w:rsidR="00C42B44">
              <w:rPr>
                <w:rFonts w:asciiTheme="minorHAnsi" w:hAnsiTheme="minorHAnsi" w:cstheme="minorHAnsi"/>
                <w:bCs/>
              </w:rPr>
              <w:t>on 4 August 2026.</w:t>
            </w:r>
          </w:p>
          <w:p w14:paraId="12673029" w14:textId="77777777" w:rsidR="00EB49FA" w:rsidRPr="000E1513" w:rsidRDefault="00EB49FA" w:rsidP="00B0528B">
            <w:pPr>
              <w:tabs>
                <w:tab w:val="left" w:pos="2800"/>
              </w:tabs>
              <w:spacing w:after="0" w:line="240" w:lineRule="auto"/>
              <w:jc w:val="both"/>
              <w:rPr>
                <w:rFonts w:asciiTheme="minorHAnsi" w:hAnsiTheme="minorHAnsi" w:cstheme="minorHAnsi"/>
                <w:b/>
              </w:rPr>
            </w:pPr>
          </w:p>
          <w:p w14:paraId="05C5D2E8" w14:textId="03E43167" w:rsidR="00A54733" w:rsidRDefault="00A54733" w:rsidP="00B0528B">
            <w:pPr>
              <w:tabs>
                <w:tab w:val="left" w:pos="2800"/>
              </w:tabs>
              <w:spacing w:after="0" w:line="240" w:lineRule="auto"/>
              <w:jc w:val="both"/>
              <w:rPr>
                <w:rFonts w:asciiTheme="minorHAnsi" w:hAnsiTheme="minorHAnsi" w:cstheme="minorHAnsi"/>
                <w:b/>
              </w:rPr>
            </w:pPr>
            <w:r w:rsidRPr="000E1513">
              <w:rPr>
                <w:rFonts w:asciiTheme="minorHAnsi" w:hAnsiTheme="minorHAnsi" w:cstheme="minorHAnsi"/>
                <w:b/>
              </w:rPr>
              <w:t>LA/AC/</w:t>
            </w:r>
            <w:r w:rsidR="00312C81" w:rsidRPr="000E1513">
              <w:rPr>
                <w:rFonts w:asciiTheme="minorHAnsi" w:hAnsiTheme="minorHAnsi" w:cstheme="minorHAnsi"/>
                <w:b/>
              </w:rPr>
              <w:t xml:space="preserve">3994: </w:t>
            </w:r>
            <w:r w:rsidR="00312C81" w:rsidRPr="000E1513">
              <w:rPr>
                <w:rFonts w:asciiTheme="minorHAnsi" w:hAnsiTheme="minorHAnsi" w:cstheme="minorHAnsi"/>
                <w:bCs/>
              </w:rPr>
              <w:t xml:space="preserve">Members noted that an </w:t>
            </w:r>
            <w:r w:rsidR="00312C81" w:rsidRPr="00490465">
              <w:rPr>
                <w:rFonts w:asciiTheme="minorHAnsi" w:hAnsiTheme="minorHAnsi" w:cstheme="minorHAnsi"/>
                <w:bCs/>
              </w:rPr>
              <w:t>appeal lodged in September 2025 regarding a decision made at a Hearing in August had now been served. Members noted the Standards Commission was defending this</w:t>
            </w:r>
            <w:r w:rsidR="00490465">
              <w:rPr>
                <w:rFonts w:asciiTheme="minorHAnsi" w:hAnsiTheme="minorHAnsi" w:cstheme="minorHAnsi"/>
                <w:bCs/>
              </w:rPr>
              <w:t xml:space="preserve">. A date for </w:t>
            </w:r>
            <w:r w:rsidR="00312C81" w:rsidRPr="00490465">
              <w:rPr>
                <w:rFonts w:asciiTheme="minorHAnsi" w:hAnsiTheme="minorHAnsi" w:cstheme="minorHAnsi"/>
                <w:bCs/>
              </w:rPr>
              <w:t>the Court hearing</w:t>
            </w:r>
            <w:r w:rsidR="00490465">
              <w:rPr>
                <w:rFonts w:asciiTheme="minorHAnsi" w:hAnsiTheme="minorHAnsi" w:cstheme="minorHAnsi"/>
                <w:bCs/>
              </w:rPr>
              <w:t xml:space="preserve"> had not yet been fixed</w:t>
            </w:r>
            <w:r w:rsidR="00312C81" w:rsidRPr="00490465">
              <w:rPr>
                <w:rFonts w:asciiTheme="minorHAnsi" w:hAnsiTheme="minorHAnsi" w:cstheme="minorHAnsi"/>
                <w:bCs/>
              </w:rPr>
              <w:t>.</w:t>
            </w:r>
          </w:p>
          <w:p w14:paraId="17B4C7D6" w14:textId="77777777" w:rsidR="00A54733" w:rsidRDefault="00A54733" w:rsidP="00B0528B">
            <w:pPr>
              <w:tabs>
                <w:tab w:val="left" w:pos="2800"/>
              </w:tabs>
              <w:spacing w:after="0" w:line="240" w:lineRule="auto"/>
              <w:jc w:val="both"/>
              <w:rPr>
                <w:rFonts w:asciiTheme="minorHAnsi" w:hAnsiTheme="minorHAnsi" w:cstheme="minorHAnsi"/>
                <w:b/>
              </w:rPr>
            </w:pPr>
          </w:p>
          <w:p w14:paraId="0685475F" w14:textId="1ADC59A1" w:rsidR="00B0528B" w:rsidRPr="00DD77D4" w:rsidRDefault="00B0528B" w:rsidP="00B0528B">
            <w:pPr>
              <w:tabs>
                <w:tab w:val="left" w:pos="2800"/>
              </w:tabs>
              <w:spacing w:after="0" w:line="240" w:lineRule="auto"/>
              <w:jc w:val="both"/>
              <w:rPr>
                <w:rFonts w:asciiTheme="minorHAnsi" w:hAnsiTheme="minorHAnsi" w:cstheme="minorHAnsi"/>
                <w:b/>
              </w:rPr>
            </w:pPr>
            <w:r w:rsidRPr="00DD77D4">
              <w:rPr>
                <w:rFonts w:asciiTheme="minorHAnsi" w:hAnsiTheme="minorHAnsi" w:cstheme="minorHAnsi"/>
                <w:b/>
              </w:rPr>
              <w:t xml:space="preserve">ANY EMERGING RISKS </w:t>
            </w:r>
          </w:p>
          <w:p w14:paraId="38821A4A" w14:textId="646DB648" w:rsidR="00B0528B" w:rsidRPr="00DD77D4" w:rsidRDefault="00B0528B" w:rsidP="00B0528B">
            <w:pPr>
              <w:tabs>
                <w:tab w:val="left" w:pos="2800"/>
              </w:tabs>
              <w:spacing w:after="0" w:line="240" w:lineRule="auto"/>
              <w:jc w:val="both"/>
              <w:rPr>
                <w:rFonts w:asciiTheme="minorHAnsi" w:hAnsiTheme="minorHAnsi" w:cstheme="minorHAnsi"/>
                <w:bCs/>
              </w:rPr>
            </w:pPr>
            <w:r w:rsidRPr="00DD77D4">
              <w:rPr>
                <w:rFonts w:asciiTheme="minorHAnsi" w:hAnsiTheme="minorHAnsi" w:cstheme="minorHAnsi"/>
                <w:bCs/>
              </w:rPr>
              <w:t>None identified.</w:t>
            </w:r>
          </w:p>
          <w:p w14:paraId="69A417EF" w14:textId="77777777" w:rsidR="00E15DDD" w:rsidRPr="00DD77D4" w:rsidRDefault="00E15DDD" w:rsidP="00B0528B">
            <w:pPr>
              <w:tabs>
                <w:tab w:val="left" w:pos="2800"/>
              </w:tabs>
              <w:spacing w:after="0" w:line="240" w:lineRule="auto"/>
              <w:jc w:val="both"/>
              <w:rPr>
                <w:rFonts w:asciiTheme="minorHAnsi" w:hAnsiTheme="minorHAnsi" w:cstheme="minorHAnsi"/>
                <w:b/>
              </w:rPr>
            </w:pPr>
          </w:p>
          <w:p w14:paraId="172CADB3" w14:textId="33AFF1DB" w:rsidR="00B0528B" w:rsidRPr="00DD77D4" w:rsidRDefault="00B0528B" w:rsidP="00B0528B">
            <w:pPr>
              <w:tabs>
                <w:tab w:val="left" w:pos="2800"/>
              </w:tabs>
              <w:spacing w:after="0" w:line="240" w:lineRule="auto"/>
              <w:jc w:val="both"/>
              <w:rPr>
                <w:rFonts w:asciiTheme="minorHAnsi" w:hAnsiTheme="minorHAnsi" w:cstheme="minorHAnsi"/>
                <w:b/>
              </w:rPr>
            </w:pPr>
            <w:r w:rsidRPr="00DD77D4">
              <w:rPr>
                <w:rFonts w:asciiTheme="minorHAnsi" w:hAnsiTheme="minorHAnsi" w:cstheme="minorHAnsi"/>
                <w:b/>
              </w:rPr>
              <w:t xml:space="preserve">AGENDA ITEMS FOR NEXT </w:t>
            </w:r>
            <w:r w:rsidR="00A8056A" w:rsidRPr="00DD77D4">
              <w:rPr>
                <w:rFonts w:asciiTheme="minorHAnsi" w:hAnsiTheme="minorHAnsi" w:cstheme="minorHAnsi"/>
                <w:b/>
              </w:rPr>
              <w:t xml:space="preserve">SCS </w:t>
            </w:r>
            <w:r w:rsidRPr="00DD77D4">
              <w:rPr>
                <w:rFonts w:asciiTheme="minorHAnsi" w:hAnsiTheme="minorHAnsi" w:cstheme="minorHAnsi"/>
                <w:b/>
              </w:rPr>
              <w:t>MEETING</w:t>
            </w:r>
            <w:r w:rsidR="000C68EB">
              <w:rPr>
                <w:rFonts w:asciiTheme="minorHAnsi" w:hAnsiTheme="minorHAnsi" w:cstheme="minorHAnsi"/>
                <w:b/>
              </w:rPr>
              <w:t xml:space="preserve"> AND NOVEMBER DEVELOPMENT DAY</w:t>
            </w:r>
          </w:p>
          <w:p w14:paraId="1FB94F07" w14:textId="29C93E59" w:rsidR="00B0528B" w:rsidRDefault="00B0528B" w:rsidP="00187FC3">
            <w:pPr>
              <w:tabs>
                <w:tab w:val="left" w:pos="2800"/>
              </w:tabs>
              <w:spacing w:after="0" w:line="240" w:lineRule="auto"/>
              <w:jc w:val="both"/>
              <w:rPr>
                <w:rFonts w:asciiTheme="minorHAnsi" w:hAnsiTheme="minorHAnsi" w:cstheme="minorHAnsi"/>
                <w:bCs/>
              </w:rPr>
            </w:pPr>
            <w:r w:rsidRPr="00DD77D4">
              <w:rPr>
                <w:rFonts w:asciiTheme="minorHAnsi" w:hAnsiTheme="minorHAnsi" w:cstheme="minorHAnsi"/>
                <w:bCs/>
              </w:rPr>
              <w:t xml:space="preserve">Members </w:t>
            </w:r>
            <w:r w:rsidR="00B022C4">
              <w:rPr>
                <w:rFonts w:asciiTheme="minorHAnsi" w:hAnsiTheme="minorHAnsi" w:cstheme="minorHAnsi"/>
                <w:bCs/>
              </w:rPr>
              <w:t>agreed to discuss the meeting dates for 2027/28 and the Standards Commission’s job evaluation process at their next meeting</w:t>
            </w:r>
            <w:r w:rsidRPr="00DD77D4">
              <w:rPr>
                <w:rFonts w:asciiTheme="minorHAnsi" w:hAnsiTheme="minorHAnsi" w:cstheme="minorHAnsi"/>
                <w:bCs/>
              </w:rPr>
              <w:t>.</w:t>
            </w:r>
          </w:p>
          <w:p w14:paraId="09BF22E5" w14:textId="77777777" w:rsidR="000C68EB" w:rsidRDefault="000C68EB" w:rsidP="00187FC3">
            <w:pPr>
              <w:tabs>
                <w:tab w:val="left" w:pos="2800"/>
              </w:tabs>
              <w:spacing w:after="0" w:line="240" w:lineRule="auto"/>
              <w:jc w:val="both"/>
              <w:rPr>
                <w:rFonts w:asciiTheme="minorHAnsi" w:hAnsiTheme="minorHAnsi" w:cstheme="minorHAnsi"/>
                <w:bCs/>
              </w:rPr>
            </w:pPr>
          </w:p>
          <w:p w14:paraId="1965BC1F" w14:textId="5202B32C" w:rsidR="000C68EB" w:rsidRDefault="000C68EB" w:rsidP="00187FC3">
            <w:pPr>
              <w:tabs>
                <w:tab w:val="left" w:pos="2800"/>
              </w:tabs>
              <w:spacing w:after="0" w:line="240" w:lineRule="auto"/>
              <w:jc w:val="both"/>
              <w:rPr>
                <w:rFonts w:asciiTheme="minorHAnsi" w:hAnsiTheme="minorHAnsi" w:cstheme="minorHAnsi"/>
                <w:bCs/>
              </w:rPr>
            </w:pPr>
            <w:r>
              <w:rPr>
                <w:rFonts w:asciiTheme="minorHAnsi" w:hAnsiTheme="minorHAnsi" w:cstheme="minorHAnsi"/>
                <w:bCs/>
              </w:rPr>
              <w:t>Members agreed to undertake refresher training on the right to freedom of expression at their next development day, which was due to take place on 2 November 2026.</w:t>
            </w:r>
          </w:p>
          <w:p w14:paraId="3C4D1F7E" w14:textId="5CF61A09" w:rsidR="00187FC3" w:rsidRPr="00607767" w:rsidRDefault="00187FC3" w:rsidP="00187FC3">
            <w:pPr>
              <w:tabs>
                <w:tab w:val="left" w:pos="2800"/>
              </w:tabs>
              <w:spacing w:after="0" w:line="240" w:lineRule="auto"/>
              <w:jc w:val="both"/>
              <w:rPr>
                <w:highlight w:val="yellow"/>
              </w:rPr>
            </w:pPr>
          </w:p>
        </w:tc>
        <w:tc>
          <w:tcPr>
            <w:tcW w:w="1277" w:type="dxa"/>
            <w:gridSpan w:val="2"/>
            <w:tcBorders>
              <w:top w:val="single" w:sz="4" w:space="0" w:color="auto"/>
              <w:left w:val="single" w:sz="4" w:space="0" w:color="auto"/>
              <w:bottom w:val="single" w:sz="4" w:space="0" w:color="auto"/>
              <w:right w:val="single" w:sz="4" w:space="0" w:color="auto"/>
            </w:tcBorders>
          </w:tcPr>
          <w:p w14:paraId="49A850E5" w14:textId="20FDAD49" w:rsidR="00B0528B" w:rsidRPr="0076639C" w:rsidRDefault="00B0528B" w:rsidP="00B0528B">
            <w:pPr>
              <w:spacing w:after="0" w:line="240" w:lineRule="auto"/>
              <w:rPr>
                <w:rFonts w:asciiTheme="minorHAnsi" w:hAnsiTheme="minorHAnsi" w:cstheme="minorHAnsi"/>
                <w:b/>
              </w:rPr>
            </w:pPr>
          </w:p>
          <w:p w14:paraId="1445666C" w14:textId="77777777" w:rsidR="00B0528B" w:rsidRPr="0076639C" w:rsidRDefault="00B0528B" w:rsidP="008409D5">
            <w:pPr>
              <w:spacing w:after="0" w:line="240" w:lineRule="auto"/>
              <w:rPr>
                <w:rFonts w:asciiTheme="minorHAnsi" w:hAnsiTheme="minorHAnsi" w:cstheme="minorHAnsi"/>
                <w:b/>
              </w:rPr>
            </w:pPr>
          </w:p>
          <w:p w14:paraId="7F7EA1F7" w14:textId="77777777" w:rsidR="00060D0B" w:rsidRPr="0076639C" w:rsidRDefault="00060D0B" w:rsidP="008409D5">
            <w:pPr>
              <w:spacing w:after="0" w:line="240" w:lineRule="auto"/>
              <w:rPr>
                <w:rFonts w:asciiTheme="minorHAnsi" w:hAnsiTheme="minorHAnsi" w:cstheme="minorHAnsi"/>
                <w:b/>
              </w:rPr>
            </w:pPr>
          </w:p>
          <w:p w14:paraId="7BC36ED5" w14:textId="77777777" w:rsidR="00202C19" w:rsidRPr="0076639C" w:rsidRDefault="00202C19" w:rsidP="008409D5">
            <w:pPr>
              <w:spacing w:after="0" w:line="240" w:lineRule="auto"/>
              <w:rPr>
                <w:rFonts w:asciiTheme="minorHAnsi" w:hAnsiTheme="minorHAnsi" w:cstheme="minorHAnsi"/>
                <w:b/>
              </w:rPr>
            </w:pPr>
          </w:p>
          <w:p w14:paraId="75BDF757" w14:textId="7F5EB4E7" w:rsidR="00202C19" w:rsidRPr="0076639C" w:rsidRDefault="00202C19" w:rsidP="008409D5">
            <w:pPr>
              <w:spacing w:after="0" w:line="240" w:lineRule="auto"/>
              <w:rPr>
                <w:rFonts w:asciiTheme="minorHAnsi" w:hAnsiTheme="minorHAnsi" w:cstheme="minorHAnsi"/>
                <w:b/>
              </w:rPr>
            </w:pPr>
          </w:p>
        </w:tc>
      </w:tr>
      <w:tr w:rsidR="00B0528B" w:rsidRPr="009D3BD8" w14:paraId="77C5917C" w14:textId="77777777" w:rsidTr="007672E9">
        <w:trPr>
          <w:trHeight w:val="841"/>
        </w:trPr>
        <w:tc>
          <w:tcPr>
            <w:tcW w:w="709" w:type="dxa"/>
            <w:tcBorders>
              <w:top w:val="single" w:sz="4" w:space="0" w:color="auto"/>
              <w:left w:val="single" w:sz="4" w:space="0" w:color="auto"/>
              <w:bottom w:val="single" w:sz="4" w:space="0" w:color="auto"/>
              <w:right w:val="single" w:sz="4" w:space="0" w:color="auto"/>
            </w:tcBorders>
            <w:shd w:val="clear" w:color="auto" w:fill="FFFFFF"/>
          </w:tcPr>
          <w:p w14:paraId="324DC4BD" w14:textId="77777777" w:rsidR="00B0528B" w:rsidRPr="000E5A94" w:rsidRDefault="00B0528B" w:rsidP="00B0528B">
            <w:pPr>
              <w:pStyle w:val="ListParagraph"/>
              <w:numPr>
                <w:ilvl w:val="0"/>
                <w:numId w:val="2"/>
              </w:numPr>
              <w:spacing w:after="0" w:line="240" w:lineRule="auto"/>
              <w:rPr>
                <w:rFonts w:asciiTheme="minorHAnsi" w:hAnsiTheme="minorHAnsi" w:cstheme="minorHAnsi"/>
              </w:rPr>
            </w:pPr>
          </w:p>
        </w:tc>
        <w:tc>
          <w:tcPr>
            <w:tcW w:w="8789" w:type="dxa"/>
            <w:gridSpan w:val="2"/>
            <w:tcBorders>
              <w:top w:val="single" w:sz="4" w:space="0" w:color="auto"/>
              <w:left w:val="single" w:sz="4" w:space="0" w:color="auto"/>
              <w:bottom w:val="single" w:sz="4" w:space="0" w:color="auto"/>
              <w:right w:val="single" w:sz="4" w:space="0" w:color="auto"/>
            </w:tcBorders>
          </w:tcPr>
          <w:p w14:paraId="42356649" w14:textId="7E434ED7" w:rsidR="00B0528B" w:rsidRPr="00DD77D4" w:rsidRDefault="00B0528B" w:rsidP="00B0528B">
            <w:pPr>
              <w:spacing w:after="0" w:line="240" w:lineRule="auto"/>
              <w:jc w:val="both"/>
              <w:rPr>
                <w:rFonts w:asciiTheme="minorHAnsi" w:hAnsiTheme="minorHAnsi" w:cstheme="minorHAnsi"/>
                <w:b/>
              </w:rPr>
            </w:pPr>
            <w:r w:rsidRPr="00DD77D4">
              <w:rPr>
                <w:rFonts w:asciiTheme="minorHAnsi" w:hAnsiTheme="minorHAnsi" w:cstheme="minorHAnsi"/>
                <w:b/>
              </w:rPr>
              <w:t>202</w:t>
            </w:r>
            <w:r w:rsidR="00EB49FA">
              <w:rPr>
                <w:rFonts w:asciiTheme="minorHAnsi" w:hAnsiTheme="minorHAnsi" w:cstheme="minorHAnsi"/>
                <w:b/>
              </w:rPr>
              <w:t>6</w:t>
            </w:r>
            <w:r w:rsidR="002D422F" w:rsidRPr="00DD77D4">
              <w:rPr>
                <w:rFonts w:asciiTheme="minorHAnsi" w:hAnsiTheme="minorHAnsi" w:cstheme="minorHAnsi"/>
                <w:b/>
              </w:rPr>
              <w:t>/2</w:t>
            </w:r>
            <w:r w:rsidR="00EB49FA">
              <w:rPr>
                <w:rFonts w:asciiTheme="minorHAnsi" w:hAnsiTheme="minorHAnsi" w:cstheme="minorHAnsi"/>
                <w:b/>
              </w:rPr>
              <w:t>7</w:t>
            </w:r>
            <w:r w:rsidRPr="00DD77D4">
              <w:rPr>
                <w:rFonts w:asciiTheme="minorHAnsi" w:hAnsiTheme="minorHAnsi" w:cstheme="minorHAnsi"/>
                <w:b/>
              </w:rPr>
              <w:t xml:space="preserve"> DIARY DATES AND WORKPLAN</w:t>
            </w:r>
          </w:p>
          <w:p w14:paraId="44B4CC95" w14:textId="46917409" w:rsidR="00B0528B" w:rsidRPr="00DD77D4" w:rsidRDefault="00B0528B" w:rsidP="00B0528B">
            <w:pPr>
              <w:spacing w:after="0" w:line="240" w:lineRule="auto"/>
              <w:jc w:val="both"/>
              <w:rPr>
                <w:rFonts w:asciiTheme="minorHAnsi" w:hAnsiTheme="minorHAnsi" w:cstheme="minorHAnsi"/>
              </w:rPr>
            </w:pPr>
            <w:r w:rsidRPr="00DD77D4">
              <w:rPr>
                <w:rFonts w:asciiTheme="minorHAnsi" w:hAnsiTheme="minorHAnsi" w:cstheme="minorHAnsi"/>
              </w:rPr>
              <w:t xml:space="preserve">Members noted the diary dates and ongoing workplan. </w:t>
            </w:r>
          </w:p>
          <w:p w14:paraId="7CCE7BD6" w14:textId="77777777" w:rsidR="00B0528B" w:rsidRPr="00DD77D4" w:rsidRDefault="00B0528B" w:rsidP="00B0528B">
            <w:pPr>
              <w:spacing w:after="0" w:line="240" w:lineRule="auto"/>
              <w:jc w:val="both"/>
              <w:rPr>
                <w:rFonts w:asciiTheme="minorHAnsi" w:hAnsiTheme="minorHAnsi" w:cstheme="minorHAnsi"/>
              </w:rPr>
            </w:pPr>
          </w:p>
          <w:p w14:paraId="7660D22F" w14:textId="77777777" w:rsidR="00B0528B" w:rsidRPr="00DD77D4" w:rsidRDefault="00B0528B" w:rsidP="00B0528B">
            <w:pPr>
              <w:spacing w:after="0" w:line="240" w:lineRule="auto"/>
              <w:jc w:val="both"/>
              <w:rPr>
                <w:rFonts w:asciiTheme="minorHAnsi" w:hAnsiTheme="minorHAnsi" w:cstheme="minorHAnsi"/>
              </w:rPr>
            </w:pPr>
            <w:r w:rsidRPr="00DD77D4">
              <w:rPr>
                <w:rFonts w:asciiTheme="minorHAnsi" w:hAnsiTheme="minorHAnsi" w:cstheme="minorHAnsi"/>
                <w:b/>
              </w:rPr>
              <w:t>DATE OF NEXT MEETING</w:t>
            </w:r>
            <w:r w:rsidRPr="00DD77D4">
              <w:rPr>
                <w:rFonts w:asciiTheme="minorHAnsi" w:hAnsiTheme="minorHAnsi" w:cstheme="minorHAnsi"/>
              </w:rPr>
              <w:t xml:space="preserve"> </w:t>
            </w:r>
          </w:p>
          <w:p w14:paraId="392C5A72" w14:textId="77777777" w:rsidR="00F60923" w:rsidRDefault="00EA7B5E" w:rsidP="00B659E6">
            <w:pPr>
              <w:spacing w:after="0" w:line="240" w:lineRule="auto"/>
              <w:jc w:val="both"/>
              <w:rPr>
                <w:rFonts w:asciiTheme="minorHAnsi" w:hAnsiTheme="minorHAnsi" w:cstheme="minorHAnsi"/>
              </w:rPr>
            </w:pPr>
            <w:r w:rsidRPr="00EA7B5E">
              <w:rPr>
                <w:rFonts w:asciiTheme="minorHAnsi" w:hAnsiTheme="minorHAnsi" w:cstheme="minorHAnsi"/>
              </w:rPr>
              <w:t xml:space="preserve">Members noted that the next meeting of the Standards Commission was scheduled to take place online and in public on Tuesday, </w:t>
            </w:r>
            <w:r>
              <w:rPr>
                <w:rFonts w:asciiTheme="minorHAnsi" w:hAnsiTheme="minorHAnsi" w:cstheme="minorHAnsi"/>
              </w:rPr>
              <w:t>29</w:t>
            </w:r>
            <w:r w:rsidRPr="00EA7B5E">
              <w:rPr>
                <w:rFonts w:asciiTheme="minorHAnsi" w:hAnsiTheme="minorHAnsi" w:cstheme="minorHAnsi"/>
              </w:rPr>
              <w:t xml:space="preserve"> September 202</w:t>
            </w:r>
            <w:r>
              <w:rPr>
                <w:rFonts w:asciiTheme="minorHAnsi" w:hAnsiTheme="minorHAnsi" w:cstheme="minorHAnsi"/>
              </w:rPr>
              <w:t>6</w:t>
            </w:r>
            <w:r w:rsidRPr="00EA7B5E">
              <w:rPr>
                <w:rFonts w:asciiTheme="minorHAnsi" w:hAnsiTheme="minorHAnsi" w:cstheme="minorHAnsi"/>
              </w:rPr>
              <w:t xml:space="preserve">. </w:t>
            </w:r>
          </w:p>
          <w:p w14:paraId="6C815422" w14:textId="40160A75" w:rsidR="00490465" w:rsidRPr="00607767" w:rsidRDefault="00490465" w:rsidP="00B659E6">
            <w:pPr>
              <w:spacing w:after="0" w:line="240" w:lineRule="auto"/>
              <w:jc w:val="both"/>
              <w:rPr>
                <w:rFonts w:asciiTheme="minorHAnsi" w:hAnsiTheme="minorHAnsi" w:cstheme="minorHAnsi"/>
                <w:b/>
                <w:highlight w:val="yellow"/>
              </w:rPr>
            </w:pPr>
          </w:p>
        </w:tc>
        <w:tc>
          <w:tcPr>
            <w:tcW w:w="1277" w:type="dxa"/>
            <w:gridSpan w:val="2"/>
            <w:tcBorders>
              <w:top w:val="single" w:sz="4" w:space="0" w:color="auto"/>
              <w:left w:val="single" w:sz="4" w:space="0" w:color="auto"/>
              <w:bottom w:val="single" w:sz="4" w:space="0" w:color="auto"/>
              <w:right w:val="single" w:sz="4" w:space="0" w:color="auto"/>
            </w:tcBorders>
          </w:tcPr>
          <w:p w14:paraId="78BEE5B4" w14:textId="77777777" w:rsidR="00B0528B" w:rsidRPr="007D7454" w:rsidRDefault="00B0528B" w:rsidP="00B0528B">
            <w:pPr>
              <w:spacing w:after="0" w:line="240" w:lineRule="auto"/>
              <w:rPr>
                <w:rFonts w:asciiTheme="minorHAnsi" w:hAnsiTheme="minorHAnsi" w:cstheme="minorHAnsi"/>
                <w:b/>
              </w:rPr>
            </w:pPr>
          </w:p>
          <w:p w14:paraId="013C67E6" w14:textId="77777777" w:rsidR="00B0528B" w:rsidRPr="007D7454" w:rsidRDefault="00B0528B" w:rsidP="00B0528B">
            <w:pPr>
              <w:spacing w:after="0" w:line="240" w:lineRule="auto"/>
              <w:rPr>
                <w:rFonts w:asciiTheme="minorHAnsi" w:hAnsiTheme="minorHAnsi" w:cstheme="minorHAnsi"/>
                <w:b/>
              </w:rPr>
            </w:pPr>
          </w:p>
          <w:p w14:paraId="38859583" w14:textId="709BDCA2" w:rsidR="00B0528B" w:rsidRPr="007D7454" w:rsidRDefault="00B0528B" w:rsidP="00B0528B">
            <w:pPr>
              <w:spacing w:after="0" w:line="240" w:lineRule="auto"/>
              <w:rPr>
                <w:rFonts w:asciiTheme="minorHAnsi" w:hAnsiTheme="minorHAnsi" w:cstheme="minorHAnsi"/>
                <w:b/>
              </w:rPr>
            </w:pPr>
          </w:p>
        </w:tc>
      </w:tr>
    </w:tbl>
    <w:p w14:paraId="31057AB2" w14:textId="080EEC6A" w:rsidR="006D3F44" w:rsidRDefault="006D3F44" w:rsidP="00302000">
      <w:pPr>
        <w:spacing w:after="0"/>
      </w:pPr>
    </w:p>
    <w:sectPr w:rsidR="006D3F44" w:rsidSect="00C0594A">
      <w:footerReference w:type="default" r:id="rId8"/>
      <w:headerReference w:type="first" r:id="rId9"/>
      <w:type w:val="continuous"/>
      <w:pgSz w:w="11906" w:h="16838" w:code="9"/>
      <w:pgMar w:top="851" w:right="709" w:bottom="284" w:left="720" w:header="0" w:footer="27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C4061E" w14:textId="77777777" w:rsidR="00A0471F" w:rsidRDefault="00A0471F" w:rsidP="0052545A">
      <w:pPr>
        <w:spacing w:after="0" w:line="240" w:lineRule="auto"/>
      </w:pPr>
      <w:r>
        <w:separator/>
      </w:r>
    </w:p>
  </w:endnote>
  <w:endnote w:type="continuationSeparator" w:id="0">
    <w:p w14:paraId="6BA3ABF0" w14:textId="77777777" w:rsidR="00A0471F" w:rsidRDefault="00A0471F" w:rsidP="005254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0466573"/>
      <w:docPartObj>
        <w:docPartGallery w:val="Page Numbers (Bottom of Page)"/>
        <w:docPartUnique/>
      </w:docPartObj>
    </w:sdtPr>
    <w:sdtEndPr>
      <w:rPr>
        <w:noProof/>
      </w:rPr>
    </w:sdtEndPr>
    <w:sdtContent>
      <w:p w14:paraId="5BDBB59B" w14:textId="04A25618" w:rsidR="0038662A" w:rsidRDefault="0038662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9BAE719" w14:textId="77777777" w:rsidR="0038662A" w:rsidRDefault="003866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2560EB" w14:textId="77777777" w:rsidR="00A0471F" w:rsidRDefault="00A0471F" w:rsidP="0052545A">
      <w:pPr>
        <w:spacing w:after="0" w:line="240" w:lineRule="auto"/>
      </w:pPr>
      <w:r>
        <w:separator/>
      </w:r>
    </w:p>
  </w:footnote>
  <w:footnote w:type="continuationSeparator" w:id="0">
    <w:p w14:paraId="3688B372" w14:textId="77777777" w:rsidR="00A0471F" w:rsidRDefault="00A0471F" w:rsidP="005254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ABFA8" w14:textId="20982817" w:rsidR="00656081" w:rsidRDefault="00656081" w:rsidP="004A28A9">
    <w:pPr>
      <w:pStyle w:val="Header"/>
      <w:jc w:val="right"/>
    </w:pPr>
    <w:r>
      <w:rPr>
        <w:noProof/>
        <w:lang w:eastAsia="en-GB"/>
      </w:rPr>
      <w:drawing>
        <wp:anchor distT="0" distB="12192" distL="132588" distR="134620" simplePos="0" relativeHeight="251657216" behindDoc="1" locked="0" layoutInCell="1" allowOverlap="1" wp14:anchorId="0811A1E6" wp14:editId="58F857CE">
          <wp:simplePos x="0" y="0"/>
          <wp:positionH relativeFrom="column">
            <wp:posOffset>6217793</wp:posOffset>
          </wp:positionH>
          <wp:positionV relativeFrom="paragraph">
            <wp:posOffset>-635</wp:posOffset>
          </wp:positionV>
          <wp:extent cx="802640" cy="10697845"/>
          <wp:effectExtent l="38100" t="0" r="54610" b="8255"/>
          <wp:wrapNone/>
          <wp:docPr id="8" name="Diagram 2"/>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 r:lo="rId2" r:qs="rId3" r:cs="rId4"/>
            </a:graphicData>
          </a:graphic>
          <wp14:sizeRelH relativeFrom="page">
            <wp14:pctWidth>0</wp14:pctWidth>
          </wp14:sizeRelH>
          <wp14:sizeRelV relativeFrom="page">
            <wp14:pctHeight>0</wp14:pctHeight>
          </wp14:sizeRelV>
        </wp:anchor>
      </w:drawing>
    </w:r>
  </w:p>
  <w:tbl>
    <w:tblPr>
      <w:tblW w:w="0" w:type="auto"/>
      <w:tblLook w:val="04A0" w:firstRow="1" w:lastRow="0" w:firstColumn="1" w:lastColumn="0" w:noHBand="0" w:noVBand="1"/>
    </w:tblPr>
    <w:tblGrid>
      <w:gridCol w:w="5070"/>
      <w:gridCol w:w="5244"/>
    </w:tblGrid>
    <w:tr w:rsidR="00656081" w:rsidRPr="00C677CD" w14:paraId="760E12B9" w14:textId="77777777" w:rsidTr="00ED5BF7">
      <w:tc>
        <w:tcPr>
          <w:tcW w:w="5070" w:type="dxa"/>
          <w:hideMark/>
        </w:tcPr>
        <w:p w14:paraId="4087690C" w14:textId="77777777" w:rsidR="00656081" w:rsidRPr="00C677CD" w:rsidRDefault="00656081">
          <w:pPr>
            <w:pStyle w:val="Header"/>
          </w:pPr>
          <w:r>
            <w:rPr>
              <w:noProof/>
              <w:lang w:eastAsia="en-GB"/>
            </w:rPr>
            <w:drawing>
              <wp:inline distT="0" distB="0" distL="0" distR="0" wp14:anchorId="73DF913B" wp14:editId="62D37F17">
                <wp:extent cx="2606040" cy="1123855"/>
                <wp:effectExtent l="0" t="0" r="381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684-STD COMM-logo (4).jpg"/>
                        <pic:cNvPicPr/>
                      </pic:nvPicPr>
                      <pic:blipFill>
                        <a:blip r:embed="rId6">
                          <a:extLst>
                            <a:ext uri="{28A0092B-C50C-407E-A947-70E740481C1C}">
                              <a14:useLocalDpi xmlns:a14="http://schemas.microsoft.com/office/drawing/2010/main" val="0"/>
                            </a:ext>
                          </a:extLst>
                        </a:blip>
                        <a:stretch>
                          <a:fillRect/>
                        </a:stretch>
                      </pic:blipFill>
                      <pic:spPr>
                        <a:xfrm>
                          <a:off x="0" y="0"/>
                          <a:ext cx="2608741" cy="1125020"/>
                        </a:xfrm>
                        <a:prstGeom prst="rect">
                          <a:avLst/>
                        </a:prstGeom>
                      </pic:spPr>
                    </pic:pic>
                  </a:graphicData>
                </a:graphic>
              </wp:inline>
            </w:drawing>
          </w:r>
        </w:p>
      </w:tc>
      <w:tc>
        <w:tcPr>
          <w:tcW w:w="5244" w:type="dxa"/>
        </w:tcPr>
        <w:p w14:paraId="25D5C31C" w14:textId="310CC039" w:rsidR="00656081" w:rsidRPr="00C677CD" w:rsidRDefault="00656081">
          <w:pPr>
            <w:pStyle w:val="Header"/>
            <w:rPr>
              <w:b/>
              <w:sz w:val="44"/>
            </w:rPr>
          </w:pPr>
        </w:p>
        <w:p w14:paraId="14AAC32B" w14:textId="36FCF0EA" w:rsidR="00656081" w:rsidRPr="00C677CD" w:rsidRDefault="00656081" w:rsidP="00ED5BF7">
          <w:pPr>
            <w:pStyle w:val="Header"/>
            <w:ind w:firstLine="597"/>
            <w:jc w:val="right"/>
          </w:pPr>
        </w:p>
      </w:tc>
    </w:tr>
  </w:tbl>
  <w:p w14:paraId="14F135B3" w14:textId="77777777" w:rsidR="00656081" w:rsidRDefault="006560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F1E6F"/>
    <w:multiLevelType w:val="hybridMultilevel"/>
    <w:tmpl w:val="F6E2BF58"/>
    <w:lvl w:ilvl="0" w:tplc="C638C8A4">
      <w:start w:val="1"/>
      <w:numFmt w:val="low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8471A42"/>
    <w:multiLevelType w:val="multilevel"/>
    <w:tmpl w:val="3044E940"/>
    <w:lvl w:ilvl="0">
      <w:start w:val="1"/>
      <w:numFmt w:val="decimal"/>
      <w:lvlText w:val="%1."/>
      <w:lvlJc w:val="left"/>
      <w:pPr>
        <w:ind w:left="360" w:hanging="360"/>
      </w:pPr>
      <w:rPr>
        <w:b/>
      </w:rPr>
    </w:lvl>
    <w:lvl w:ilvl="1">
      <w:start w:val="3"/>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 w15:restartNumberingAfterBreak="0">
    <w:nsid w:val="18913AD2"/>
    <w:multiLevelType w:val="multilevel"/>
    <w:tmpl w:val="32A2F2F2"/>
    <w:lvl w:ilvl="0">
      <w:start w:val="3"/>
      <w:numFmt w:val="decimal"/>
      <w:lvlText w:val="%1."/>
      <w:lvlJc w:val="left"/>
      <w:pPr>
        <w:ind w:left="360" w:hanging="360"/>
      </w:pPr>
      <w:rPr>
        <w:rFonts w:hint="default"/>
        <w:b/>
      </w:rPr>
    </w:lvl>
    <w:lvl w:ilvl="1">
      <w:start w:val="3"/>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1D5914A5"/>
    <w:multiLevelType w:val="hybridMultilevel"/>
    <w:tmpl w:val="425669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88534E"/>
    <w:multiLevelType w:val="hybridMultilevel"/>
    <w:tmpl w:val="6136A9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C9644E8"/>
    <w:multiLevelType w:val="hybridMultilevel"/>
    <w:tmpl w:val="9342D4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DE517C"/>
    <w:multiLevelType w:val="hybridMultilevel"/>
    <w:tmpl w:val="E93EA7F0"/>
    <w:lvl w:ilvl="0" w:tplc="5F54B3C6">
      <w:start w:val="1"/>
      <w:numFmt w:val="lowerLetter"/>
      <w:lvlText w:val="%1)"/>
      <w:lvlJc w:val="left"/>
      <w:pPr>
        <w:ind w:left="360" w:hanging="360"/>
      </w:pPr>
      <w:rPr>
        <w:rFonts w:hint="default"/>
        <w:b/>
        <w:i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33841398"/>
    <w:multiLevelType w:val="hybridMultilevel"/>
    <w:tmpl w:val="B58EB3E6"/>
    <w:lvl w:ilvl="0" w:tplc="08090001">
      <w:start w:val="1"/>
      <w:numFmt w:val="bullet"/>
      <w:lvlText w:val=""/>
      <w:lvlJc w:val="left"/>
      <w:pPr>
        <w:ind w:left="748" w:hanging="360"/>
      </w:pPr>
      <w:rPr>
        <w:rFonts w:ascii="Symbol" w:hAnsi="Symbol" w:hint="default"/>
      </w:rPr>
    </w:lvl>
    <w:lvl w:ilvl="1" w:tplc="08090003" w:tentative="1">
      <w:start w:val="1"/>
      <w:numFmt w:val="bullet"/>
      <w:lvlText w:val="o"/>
      <w:lvlJc w:val="left"/>
      <w:pPr>
        <w:ind w:left="1468" w:hanging="360"/>
      </w:pPr>
      <w:rPr>
        <w:rFonts w:ascii="Courier New" w:hAnsi="Courier New" w:cs="Courier New" w:hint="default"/>
      </w:rPr>
    </w:lvl>
    <w:lvl w:ilvl="2" w:tplc="08090005" w:tentative="1">
      <w:start w:val="1"/>
      <w:numFmt w:val="bullet"/>
      <w:lvlText w:val=""/>
      <w:lvlJc w:val="left"/>
      <w:pPr>
        <w:ind w:left="2188" w:hanging="360"/>
      </w:pPr>
      <w:rPr>
        <w:rFonts w:ascii="Wingdings" w:hAnsi="Wingdings" w:hint="default"/>
      </w:rPr>
    </w:lvl>
    <w:lvl w:ilvl="3" w:tplc="08090001" w:tentative="1">
      <w:start w:val="1"/>
      <w:numFmt w:val="bullet"/>
      <w:lvlText w:val=""/>
      <w:lvlJc w:val="left"/>
      <w:pPr>
        <w:ind w:left="2908" w:hanging="360"/>
      </w:pPr>
      <w:rPr>
        <w:rFonts w:ascii="Symbol" w:hAnsi="Symbol" w:hint="default"/>
      </w:rPr>
    </w:lvl>
    <w:lvl w:ilvl="4" w:tplc="08090003" w:tentative="1">
      <w:start w:val="1"/>
      <w:numFmt w:val="bullet"/>
      <w:lvlText w:val="o"/>
      <w:lvlJc w:val="left"/>
      <w:pPr>
        <w:ind w:left="3628" w:hanging="360"/>
      </w:pPr>
      <w:rPr>
        <w:rFonts w:ascii="Courier New" w:hAnsi="Courier New" w:cs="Courier New" w:hint="default"/>
      </w:rPr>
    </w:lvl>
    <w:lvl w:ilvl="5" w:tplc="08090005" w:tentative="1">
      <w:start w:val="1"/>
      <w:numFmt w:val="bullet"/>
      <w:lvlText w:val=""/>
      <w:lvlJc w:val="left"/>
      <w:pPr>
        <w:ind w:left="4348" w:hanging="360"/>
      </w:pPr>
      <w:rPr>
        <w:rFonts w:ascii="Wingdings" w:hAnsi="Wingdings" w:hint="default"/>
      </w:rPr>
    </w:lvl>
    <w:lvl w:ilvl="6" w:tplc="08090001" w:tentative="1">
      <w:start w:val="1"/>
      <w:numFmt w:val="bullet"/>
      <w:lvlText w:val=""/>
      <w:lvlJc w:val="left"/>
      <w:pPr>
        <w:ind w:left="5068" w:hanging="360"/>
      </w:pPr>
      <w:rPr>
        <w:rFonts w:ascii="Symbol" w:hAnsi="Symbol" w:hint="default"/>
      </w:rPr>
    </w:lvl>
    <w:lvl w:ilvl="7" w:tplc="08090003" w:tentative="1">
      <w:start w:val="1"/>
      <w:numFmt w:val="bullet"/>
      <w:lvlText w:val="o"/>
      <w:lvlJc w:val="left"/>
      <w:pPr>
        <w:ind w:left="5788" w:hanging="360"/>
      </w:pPr>
      <w:rPr>
        <w:rFonts w:ascii="Courier New" w:hAnsi="Courier New" w:cs="Courier New" w:hint="default"/>
      </w:rPr>
    </w:lvl>
    <w:lvl w:ilvl="8" w:tplc="08090005" w:tentative="1">
      <w:start w:val="1"/>
      <w:numFmt w:val="bullet"/>
      <w:lvlText w:val=""/>
      <w:lvlJc w:val="left"/>
      <w:pPr>
        <w:ind w:left="6508" w:hanging="360"/>
      </w:pPr>
      <w:rPr>
        <w:rFonts w:ascii="Wingdings" w:hAnsi="Wingdings" w:hint="default"/>
      </w:rPr>
    </w:lvl>
  </w:abstractNum>
  <w:abstractNum w:abstractNumId="8" w15:restartNumberingAfterBreak="0">
    <w:nsid w:val="3E9C37C2"/>
    <w:multiLevelType w:val="hybridMultilevel"/>
    <w:tmpl w:val="3B3248E6"/>
    <w:lvl w:ilvl="0" w:tplc="2B0CF3BA">
      <w:start w:val="1"/>
      <w:numFmt w:val="lowerLetter"/>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3F6E30FF"/>
    <w:multiLevelType w:val="hybridMultilevel"/>
    <w:tmpl w:val="BCA81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98B2BA2"/>
    <w:multiLevelType w:val="hybridMultilevel"/>
    <w:tmpl w:val="60F058FE"/>
    <w:lvl w:ilvl="0" w:tplc="08090001">
      <w:start w:val="1"/>
      <w:numFmt w:val="bullet"/>
      <w:lvlText w:val=""/>
      <w:lvlJc w:val="left"/>
      <w:pPr>
        <w:ind w:left="748" w:hanging="360"/>
      </w:pPr>
      <w:rPr>
        <w:rFonts w:ascii="Symbol" w:hAnsi="Symbol" w:hint="default"/>
      </w:rPr>
    </w:lvl>
    <w:lvl w:ilvl="1" w:tplc="08090003" w:tentative="1">
      <w:start w:val="1"/>
      <w:numFmt w:val="bullet"/>
      <w:lvlText w:val="o"/>
      <w:lvlJc w:val="left"/>
      <w:pPr>
        <w:ind w:left="1468" w:hanging="360"/>
      </w:pPr>
      <w:rPr>
        <w:rFonts w:ascii="Courier New" w:hAnsi="Courier New" w:cs="Courier New" w:hint="default"/>
      </w:rPr>
    </w:lvl>
    <w:lvl w:ilvl="2" w:tplc="08090005" w:tentative="1">
      <w:start w:val="1"/>
      <w:numFmt w:val="bullet"/>
      <w:lvlText w:val=""/>
      <w:lvlJc w:val="left"/>
      <w:pPr>
        <w:ind w:left="2188" w:hanging="360"/>
      </w:pPr>
      <w:rPr>
        <w:rFonts w:ascii="Wingdings" w:hAnsi="Wingdings" w:hint="default"/>
      </w:rPr>
    </w:lvl>
    <w:lvl w:ilvl="3" w:tplc="08090001" w:tentative="1">
      <w:start w:val="1"/>
      <w:numFmt w:val="bullet"/>
      <w:lvlText w:val=""/>
      <w:lvlJc w:val="left"/>
      <w:pPr>
        <w:ind w:left="2908" w:hanging="360"/>
      </w:pPr>
      <w:rPr>
        <w:rFonts w:ascii="Symbol" w:hAnsi="Symbol" w:hint="default"/>
      </w:rPr>
    </w:lvl>
    <w:lvl w:ilvl="4" w:tplc="08090003" w:tentative="1">
      <w:start w:val="1"/>
      <w:numFmt w:val="bullet"/>
      <w:lvlText w:val="o"/>
      <w:lvlJc w:val="left"/>
      <w:pPr>
        <w:ind w:left="3628" w:hanging="360"/>
      </w:pPr>
      <w:rPr>
        <w:rFonts w:ascii="Courier New" w:hAnsi="Courier New" w:cs="Courier New" w:hint="default"/>
      </w:rPr>
    </w:lvl>
    <w:lvl w:ilvl="5" w:tplc="08090005" w:tentative="1">
      <w:start w:val="1"/>
      <w:numFmt w:val="bullet"/>
      <w:lvlText w:val=""/>
      <w:lvlJc w:val="left"/>
      <w:pPr>
        <w:ind w:left="4348" w:hanging="360"/>
      </w:pPr>
      <w:rPr>
        <w:rFonts w:ascii="Wingdings" w:hAnsi="Wingdings" w:hint="default"/>
      </w:rPr>
    </w:lvl>
    <w:lvl w:ilvl="6" w:tplc="08090001" w:tentative="1">
      <w:start w:val="1"/>
      <w:numFmt w:val="bullet"/>
      <w:lvlText w:val=""/>
      <w:lvlJc w:val="left"/>
      <w:pPr>
        <w:ind w:left="5068" w:hanging="360"/>
      </w:pPr>
      <w:rPr>
        <w:rFonts w:ascii="Symbol" w:hAnsi="Symbol" w:hint="default"/>
      </w:rPr>
    </w:lvl>
    <w:lvl w:ilvl="7" w:tplc="08090003" w:tentative="1">
      <w:start w:val="1"/>
      <w:numFmt w:val="bullet"/>
      <w:lvlText w:val="o"/>
      <w:lvlJc w:val="left"/>
      <w:pPr>
        <w:ind w:left="5788" w:hanging="360"/>
      </w:pPr>
      <w:rPr>
        <w:rFonts w:ascii="Courier New" w:hAnsi="Courier New" w:cs="Courier New" w:hint="default"/>
      </w:rPr>
    </w:lvl>
    <w:lvl w:ilvl="8" w:tplc="08090005" w:tentative="1">
      <w:start w:val="1"/>
      <w:numFmt w:val="bullet"/>
      <w:lvlText w:val=""/>
      <w:lvlJc w:val="left"/>
      <w:pPr>
        <w:ind w:left="6508" w:hanging="360"/>
      </w:pPr>
      <w:rPr>
        <w:rFonts w:ascii="Wingdings" w:hAnsi="Wingdings" w:hint="default"/>
      </w:rPr>
    </w:lvl>
  </w:abstractNum>
  <w:abstractNum w:abstractNumId="11" w15:restartNumberingAfterBreak="0">
    <w:nsid w:val="62A35083"/>
    <w:multiLevelType w:val="hybridMultilevel"/>
    <w:tmpl w:val="FD24E882"/>
    <w:lvl w:ilvl="0" w:tplc="08090001">
      <w:start w:val="1"/>
      <w:numFmt w:val="bullet"/>
      <w:lvlText w:val=""/>
      <w:lvlJc w:val="left"/>
      <w:pPr>
        <w:ind w:left="748" w:hanging="360"/>
      </w:pPr>
      <w:rPr>
        <w:rFonts w:ascii="Symbol" w:hAnsi="Symbol" w:hint="default"/>
      </w:rPr>
    </w:lvl>
    <w:lvl w:ilvl="1" w:tplc="08090003" w:tentative="1">
      <w:start w:val="1"/>
      <w:numFmt w:val="bullet"/>
      <w:lvlText w:val="o"/>
      <w:lvlJc w:val="left"/>
      <w:pPr>
        <w:ind w:left="1468" w:hanging="360"/>
      </w:pPr>
      <w:rPr>
        <w:rFonts w:ascii="Courier New" w:hAnsi="Courier New" w:cs="Courier New" w:hint="default"/>
      </w:rPr>
    </w:lvl>
    <w:lvl w:ilvl="2" w:tplc="08090005" w:tentative="1">
      <w:start w:val="1"/>
      <w:numFmt w:val="bullet"/>
      <w:lvlText w:val=""/>
      <w:lvlJc w:val="left"/>
      <w:pPr>
        <w:ind w:left="2188" w:hanging="360"/>
      </w:pPr>
      <w:rPr>
        <w:rFonts w:ascii="Wingdings" w:hAnsi="Wingdings" w:hint="default"/>
      </w:rPr>
    </w:lvl>
    <w:lvl w:ilvl="3" w:tplc="08090001" w:tentative="1">
      <w:start w:val="1"/>
      <w:numFmt w:val="bullet"/>
      <w:lvlText w:val=""/>
      <w:lvlJc w:val="left"/>
      <w:pPr>
        <w:ind w:left="2908" w:hanging="360"/>
      </w:pPr>
      <w:rPr>
        <w:rFonts w:ascii="Symbol" w:hAnsi="Symbol" w:hint="default"/>
      </w:rPr>
    </w:lvl>
    <w:lvl w:ilvl="4" w:tplc="08090003" w:tentative="1">
      <w:start w:val="1"/>
      <w:numFmt w:val="bullet"/>
      <w:lvlText w:val="o"/>
      <w:lvlJc w:val="left"/>
      <w:pPr>
        <w:ind w:left="3628" w:hanging="360"/>
      </w:pPr>
      <w:rPr>
        <w:rFonts w:ascii="Courier New" w:hAnsi="Courier New" w:cs="Courier New" w:hint="default"/>
      </w:rPr>
    </w:lvl>
    <w:lvl w:ilvl="5" w:tplc="08090005" w:tentative="1">
      <w:start w:val="1"/>
      <w:numFmt w:val="bullet"/>
      <w:lvlText w:val=""/>
      <w:lvlJc w:val="left"/>
      <w:pPr>
        <w:ind w:left="4348" w:hanging="360"/>
      </w:pPr>
      <w:rPr>
        <w:rFonts w:ascii="Wingdings" w:hAnsi="Wingdings" w:hint="default"/>
      </w:rPr>
    </w:lvl>
    <w:lvl w:ilvl="6" w:tplc="08090001" w:tentative="1">
      <w:start w:val="1"/>
      <w:numFmt w:val="bullet"/>
      <w:lvlText w:val=""/>
      <w:lvlJc w:val="left"/>
      <w:pPr>
        <w:ind w:left="5068" w:hanging="360"/>
      </w:pPr>
      <w:rPr>
        <w:rFonts w:ascii="Symbol" w:hAnsi="Symbol" w:hint="default"/>
      </w:rPr>
    </w:lvl>
    <w:lvl w:ilvl="7" w:tplc="08090003" w:tentative="1">
      <w:start w:val="1"/>
      <w:numFmt w:val="bullet"/>
      <w:lvlText w:val="o"/>
      <w:lvlJc w:val="left"/>
      <w:pPr>
        <w:ind w:left="5788" w:hanging="360"/>
      </w:pPr>
      <w:rPr>
        <w:rFonts w:ascii="Courier New" w:hAnsi="Courier New" w:cs="Courier New" w:hint="default"/>
      </w:rPr>
    </w:lvl>
    <w:lvl w:ilvl="8" w:tplc="08090005" w:tentative="1">
      <w:start w:val="1"/>
      <w:numFmt w:val="bullet"/>
      <w:lvlText w:val=""/>
      <w:lvlJc w:val="left"/>
      <w:pPr>
        <w:ind w:left="6508" w:hanging="360"/>
      </w:pPr>
      <w:rPr>
        <w:rFonts w:ascii="Wingdings" w:hAnsi="Wingdings" w:hint="default"/>
      </w:rPr>
    </w:lvl>
  </w:abstractNum>
  <w:abstractNum w:abstractNumId="12" w15:restartNumberingAfterBreak="0">
    <w:nsid w:val="75993049"/>
    <w:multiLevelType w:val="hybridMultilevel"/>
    <w:tmpl w:val="E1482758"/>
    <w:lvl w:ilvl="0" w:tplc="C638C8A4">
      <w:start w:val="1"/>
      <w:numFmt w:val="lowerLetter"/>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7A4F0739"/>
    <w:multiLevelType w:val="hybridMultilevel"/>
    <w:tmpl w:val="D03C415E"/>
    <w:lvl w:ilvl="0" w:tplc="08090001">
      <w:start w:val="1"/>
      <w:numFmt w:val="bullet"/>
      <w:lvlText w:val=""/>
      <w:lvlJc w:val="left"/>
      <w:pPr>
        <w:ind w:left="295" w:hanging="360"/>
      </w:pPr>
      <w:rPr>
        <w:rFonts w:ascii="Symbol" w:hAnsi="Symbol" w:hint="default"/>
      </w:rPr>
    </w:lvl>
    <w:lvl w:ilvl="1" w:tplc="08090003" w:tentative="1">
      <w:start w:val="1"/>
      <w:numFmt w:val="bullet"/>
      <w:lvlText w:val="o"/>
      <w:lvlJc w:val="left"/>
      <w:pPr>
        <w:ind w:left="1015" w:hanging="360"/>
      </w:pPr>
      <w:rPr>
        <w:rFonts w:ascii="Courier New" w:hAnsi="Courier New" w:cs="Courier New" w:hint="default"/>
      </w:rPr>
    </w:lvl>
    <w:lvl w:ilvl="2" w:tplc="08090005" w:tentative="1">
      <w:start w:val="1"/>
      <w:numFmt w:val="bullet"/>
      <w:lvlText w:val=""/>
      <w:lvlJc w:val="left"/>
      <w:pPr>
        <w:ind w:left="1735" w:hanging="360"/>
      </w:pPr>
      <w:rPr>
        <w:rFonts w:ascii="Wingdings" w:hAnsi="Wingdings" w:hint="default"/>
      </w:rPr>
    </w:lvl>
    <w:lvl w:ilvl="3" w:tplc="08090001" w:tentative="1">
      <w:start w:val="1"/>
      <w:numFmt w:val="bullet"/>
      <w:lvlText w:val=""/>
      <w:lvlJc w:val="left"/>
      <w:pPr>
        <w:ind w:left="2455" w:hanging="360"/>
      </w:pPr>
      <w:rPr>
        <w:rFonts w:ascii="Symbol" w:hAnsi="Symbol" w:hint="default"/>
      </w:rPr>
    </w:lvl>
    <w:lvl w:ilvl="4" w:tplc="08090003" w:tentative="1">
      <w:start w:val="1"/>
      <w:numFmt w:val="bullet"/>
      <w:lvlText w:val="o"/>
      <w:lvlJc w:val="left"/>
      <w:pPr>
        <w:ind w:left="3175" w:hanging="360"/>
      </w:pPr>
      <w:rPr>
        <w:rFonts w:ascii="Courier New" w:hAnsi="Courier New" w:cs="Courier New" w:hint="default"/>
      </w:rPr>
    </w:lvl>
    <w:lvl w:ilvl="5" w:tplc="08090005" w:tentative="1">
      <w:start w:val="1"/>
      <w:numFmt w:val="bullet"/>
      <w:lvlText w:val=""/>
      <w:lvlJc w:val="left"/>
      <w:pPr>
        <w:ind w:left="3895" w:hanging="360"/>
      </w:pPr>
      <w:rPr>
        <w:rFonts w:ascii="Wingdings" w:hAnsi="Wingdings" w:hint="default"/>
      </w:rPr>
    </w:lvl>
    <w:lvl w:ilvl="6" w:tplc="08090001" w:tentative="1">
      <w:start w:val="1"/>
      <w:numFmt w:val="bullet"/>
      <w:lvlText w:val=""/>
      <w:lvlJc w:val="left"/>
      <w:pPr>
        <w:ind w:left="4615" w:hanging="360"/>
      </w:pPr>
      <w:rPr>
        <w:rFonts w:ascii="Symbol" w:hAnsi="Symbol" w:hint="default"/>
      </w:rPr>
    </w:lvl>
    <w:lvl w:ilvl="7" w:tplc="08090003" w:tentative="1">
      <w:start w:val="1"/>
      <w:numFmt w:val="bullet"/>
      <w:lvlText w:val="o"/>
      <w:lvlJc w:val="left"/>
      <w:pPr>
        <w:ind w:left="5335" w:hanging="360"/>
      </w:pPr>
      <w:rPr>
        <w:rFonts w:ascii="Courier New" w:hAnsi="Courier New" w:cs="Courier New" w:hint="default"/>
      </w:rPr>
    </w:lvl>
    <w:lvl w:ilvl="8" w:tplc="08090005" w:tentative="1">
      <w:start w:val="1"/>
      <w:numFmt w:val="bullet"/>
      <w:lvlText w:val=""/>
      <w:lvlJc w:val="left"/>
      <w:pPr>
        <w:ind w:left="6055" w:hanging="360"/>
      </w:pPr>
      <w:rPr>
        <w:rFonts w:ascii="Wingdings" w:hAnsi="Wingdings" w:hint="default"/>
      </w:rPr>
    </w:lvl>
  </w:abstractNum>
  <w:abstractNum w:abstractNumId="14" w15:restartNumberingAfterBreak="0">
    <w:nsid w:val="7EA8360A"/>
    <w:multiLevelType w:val="hybridMultilevel"/>
    <w:tmpl w:val="9F588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69706147">
    <w:abstractNumId w:val="1"/>
  </w:num>
  <w:num w:numId="2" w16cid:durableId="1711101137">
    <w:abstractNumId w:val="2"/>
  </w:num>
  <w:num w:numId="3" w16cid:durableId="895622486">
    <w:abstractNumId w:val="5"/>
  </w:num>
  <w:num w:numId="4" w16cid:durableId="2046442889">
    <w:abstractNumId w:val="8"/>
  </w:num>
  <w:num w:numId="5" w16cid:durableId="1762556748">
    <w:abstractNumId w:val="12"/>
  </w:num>
  <w:num w:numId="6" w16cid:durableId="950011776">
    <w:abstractNumId w:val="0"/>
  </w:num>
  <w:num w:numId="7" w16cid:durableId="992029364">
    <w:abstractNumId w:val="13"/>
  </w:num>
  <w:num w:numId="8" w16cid:durableId="1188252416">
    <w:abstractNumId w:val="6"/>
  </w:num>
  <w:num w:numId="9" w16cid:durableId="2052264557">
    <w:abstractNumId w:val="4"/>
  </w:num>
  <w:num w:numId="10" w16cid:durableId="566112596">
    <w:abstractNumId w:val="3"/>
  </w:num>
  <w:num w:numId="11" w16cid:durableId="1538006959">
    <w:abstractNumId w:val="9"/>
  </w:num>
  <w:num w:numId="12" w16cid:durableId="2024505320">
    <w:abstractNumId w:val="10"/>
  </w:num>
  <w:num w:numId="13" w16cid:durableId="1362508312">
    <w:abstractNumId w:val="11"/>
  </w:num>
  <w:num w:numId="14" w16cid:durableId="175269715">
    <w:abstractNumId w:val="7"/>
  </w:num>
  <w:num w:numId="15" w16cid:durableId="316539499">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94"/>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6258"/>
    <w:rsid w:val="0000027E"/>
    <w:rsid w:val="00000C19"/>
    <w:rsid w:val="000010F2"/>
    <w:rsid w:val="00001426"/>
    <w:rsid w:val="00001444"/>
    <w:rsid w:val="000014A8"/>
    <w:rsid w:val="00001EC4"/>
    <w:rsid w:val="00002119"/>
    <w:rsid w:val="0000220A"/>
    <w:rsid w:val="00002271"/>
    <w:rsid w:val="0000281F"/>
    <w:rsid w:val="000036CB"/>
    <w:rsid w:val="00003D6D"/>
    <w:rsid w:val="00004F40"/>
    <w:rsid w:val="0000535F"/>
    <w:rsid w:val="00005482"/>
    <w:rsid w:val="00005C43"/>
    <w:rsid w:val="00005ED2"/>
    <w:rsid w:val="00005FCF"/>
    <w:rsid w:val="00006FFA"/>
    <w:rsid w:val="00007F82"/>
    <w:rsid w:val="00010987"/>
    <w:rsid w:val="00010EF9"/>
    <w:rsid w:val="00011073"/>
    <w:rsid w:val="00011988"/>
    <w:rsid w:val="00011E01"/>
    <w:rsid w:val="00012385"/>
    <w:rsid w:val="0001293D"/>
    <w:rsid w:val="000138B3"/>
    <w:rsid w:val="000139CD"/>
    <w:rsid w:val="00013A5D"/>
    <w:rsid w:val="00013C68"/>
    <w:rsid w:val="00015C4E"/>
    <w:rsid w:val="00016327"/>
    <w:rsid w:val="00016ADD"/>
    <w:rsid w:val="0001736B"/>
    <w:rsid w:val="00017A52"/>
    <w:rsid w:val="00020708"/>
    <w:rsid w:val="000208F2"/>
    <w:rsid w:val="00020F14"/>
    <w:rsid w:val="00022949"/>
    <w:rsid w:val="000230CF"/>
    <w:rsid w:val="00023C94"/>
    <w:rsid w:val="00024905"/>
    <w:rsid w:val="00024A3C"/>
    <w:rsid w:val="00024C1B"/>
    <w:rsid w:val="00024E4B"/>
    <w:rsid w:val="0002594D"/>
    <w:rsid w:val="000268B5"/>
    <w:rsid w:val="00026CCC"/>
    <w:rsid w:val="00027762"/>
    <w:rsid w:val="000302A3"/>
    <w:rsid w:val="00030646"/>
    <w:rsid w:val="00030CEF"/>
    <w:rsid w:val="00030EDF"/>
    <w:rsid w:val="00030FBD"/>
    <w:rsid w:val="00031256"/>
    <w:rsid w:val="000312F8"/>
    <w:rsid w:val="00032670"/>
    <w:rsid w:val="00032CA3"/>
    <w:rsid w:val="00033496"/>
    <w:rsid w:val="00033516"/>
    <w:rsid w:val="00033785"/>
    <w:rsid w:val="00035552"/>
    <w:rsid w:val="000362C6"/>
    <w:rsid w:val="000376A2"/>
    <w:rsid w:val="00037EFB"/>
    <w:rsid w:val="0004038E"/>
    <w:rsid w:val="000410A3"/>
    <w:rsid w:val="000418AD"/>
    <w:rsid w:val="00041C70"/>
    <w:rsid w:val="00042AFE"/>
    <w:rsid w:val="00042E97"/>
    <w:rsid w:val="000433C6"/>
    <w:rsid w:val="000434DC"/>
    <w:rsid w:val="00043D4C"/>
    <w:rsid w:val="00044AB8"/>
    <w:rsid w:val="00044F4F"/>
    <w:rsid w:val="0004529F"/>
    <w:rsid w:val="0004535B"/>
    <w:rsid w:val="00046D45"/>
    <w:rsid w:val="00046FE6"/>
    <w:rsid w:val="000476FE"/>
    <w:rsid w:val="00047C75"/>
    <w:rsid w:val="00050CAC"/>
    <w:rsid w:val="00052005"/>
    <w:rsid w:val="00052994"/>
    <w:rsid w:val="00053118"/>
    <w:rsid w:val="0005341F"/>
    <w:rsid w:val="00053563"/>
    <w:rsid w:val="000540C4"/>
    <w:rsid w:val="00054576"/>
    <w:rsid w:val="00055DB2"/>
    <w:rsid w:val="00056CE3"/>
    <w:rsid w:val="000605EC"/>
    <w:rsid w:val="00060D0B"/>
    <w:rsid w:val="0006150E"/>
    <w:rsid w:val="00061CB9"/>
    <w:rsid w:val="0006255F"/>
    <w:rsid w:val="00062C27"/>
    <w:rsid w:val="00062FB3"/>
    <w:rsid w:val="00063627"/>
    <w:rsid w:val="0006378E"/>
    <w:rsid w:val="00063C4E"/>
    <w:rsid w:val="000643B0"/>
    <w:rsid w:val="00064904"/>
    <w:rsid w:val="00064931"/>
    <w:rsid w:val="00064CF9"/>
    <w:rsid w:val="00064DB8"/>
    <w:rsid w:val="00066122"/>
    <w:rsid w:val="00066419"/>
    <w:rsid w:val="00066AB7"/>
    <w:rsid w:val="00067621"/>
    <w:rsid w:val="000678A8"/>
    <w:rsid w:val="00067ADA"/>
    <w:rsid w:val="00067AED"/>
    <w:rsid w:val="00067DEB"/>
    <w:rsid w:val="00070767"/>
    <w:rsid w:val="00071237"/>
    <w:rsid w:val="00071471"/>
    <w:rsid w:val="00071E98"/>
    <w:rsid w:val="00072423"/>
    <w:rsid w:val="00073439"/>
    <w:rsid w:val="000734DB"/>
    <w:rsid w:val="000735EA"/>
    <w:rsid w:val="000738F3"/>
    <w:rsid w:val="00074045"/>
    <w:rsid w:val="000740D1"/>
    <w:rsid w:val="00074635"/>
    <w:rsid w:val="00074847"/>
    <w:rsid w:val="00074E47"/>
    <w:rsid w:val="0007567E"/>
    <w:rsid w:val="000757B1"/>
    <w:rsid w:val="00075964"/>
    <w:rsid w:val="00075B75"/>
    <w:rsid w:val="000761A2"/>
    <w:rsid w:val="000768BD"/>
    <w:rsid w:val="00076BD5"/>
    <w:rsid w:val="00076CFD"/>
    <w:rsid w:val="00077290"/>
    <w:rsid w:val="0008054D"/>
    <w:rsid w:val="00080F06"/>
    <w:rsid w:val="000812A8"/>
    <w:rsid w:val="0008135F"/>
    <w:rsid w:val="00081B49"/>
    <w:rsid w:val="00081CD2"/>
    <w:rsid w:val="00082195"/>
    <w:rsid w:val="00082289"/>
    <w:rsid w:val="0008242A"/>
    <w:rsid w:val="00082EE9"/>
    <w:rsid w:val="00083516"/>
    <w:rsid w:val="000838DF"/>
    <w:rsid w:val="00083C04"/>
    <w:rsid w:val="00084D66"/>
    <w:rsid w:val="00085160"/>
    <w:rsid w:val="00085485"/>
    <w:rsid w:val="00085CDA"/>
    <w:rsid w:val="00086338"/>
    <w:rsid w:val="000863DB"/>
    <w:rsid w:val="000867B6"/>
    <w:rsid w:val="000867C0"/>
    <w:rsid w:val="00086C19"/>
    <w:rsid w:val="0008720C"/>
    <w:rsid w:val="0009000D"/>
    <w:rsid w:val="00090821"/>
    <w:rsid w:val="00090976"/>
    <w:rsid w:val="00090A2F"/>
    <w:rsid w:val="00090E41"/>
    <w:rsid w:val="00091577"/>
    <w:rsid w:val="000929F8"/>
    <w:rsid w:val="0009356E"/>
    <w:rsid w:val="00094102"/>
    <w:rsid w:val="00095357"/>
    <w:rsid w:val="00095481"/>
    <w:rsid w:val="00095A78"/>
    <w:rsid w:val="000961F9"/>
    <w:rsid w:val="0009685B"/>
    <w:rsid w:val="000969CD"/>
    <w:rsid w:val="00097109"/>
    <w:rsid w:val="000975CA"/>
    <w:rsid w:val="00097FDE"/>
    <w:rsid w:val="000A0139"/>
    <w:rsid w:val="000A049E"/>
    <w:rsid w:val="000A0C02"/>
    <w:rsid w:val="000A176B"/>
    <w:rsid w:val="000A1783"/>
    <w:rsid w:val="000A253D"/>
    <w:rsid w:val="000A2845"/>
    <w:rsid w:val="000A3E55"/>
    <w:rsid w:val="000A3FDF"/>
    <w:rsid w:val="000A412F"/>
    <w:rsid w:val="000A4B0E"/>
    <w:rsid w:val="000A5C10"/>
    <w:rsid w:val="000A5FAF"/>
    <w:rsid w:val="000A68FC"/>
    <w:rsid w:val="000A6E4A"/>
    <w:rsid w:val="000A6F51"/>
    <w:rsid w:val="000A7674"/>
    <w:rsid w:val="000A7700"/>
    <w:rsid w:val="000A7D21"/>
    <w:rsid w:val="000B03D4"/>
    <w:rsid w:val="000B0ABB"/>
    <w:rsid w:val="000B0BDE"/>
    <w:rsid w:val="000B1AF2"/>
    <w:rsid w:val="000B341F"/>
    <w:rsid w:val="000B3F7D"/>
    <w:rsid w:val="000B57DC"/>
    <w:rsid w:val="000B589A"/>
    <w:rsid w:val="000B5D49"/>
    <w:rsid w:val="000B62BB"/>
    <w:rsid w:val="000C094F"/>
    <w:rsid w:val="000C0AF8"/>
    <w:rsid w:val="000C11B7"/>
    <w:rsid w:val="000C17CB"/>
    <w:rsid w:val="000C2137"/>
    <w:rsid w:val="000C2485"/>
    <w:rsid w:val="000C26C1"/>
    <w:rsid w:val="000C36EA"/>
    <w:rsid w:val="000C4314"/>
    <w:rsid w:val="000C4761"/>
    <w:rsid w:val="000C5DCB"/>
    <w:rsid w:val="000C601C"/>
    <w:rsid w:val="000C62B2"/>
    <w:rsid w:val="000C68EB"/>
    <w:rsid w:val="000C6EE6"/>
    <w:rsid w:val="000C7555"/>
    <w:rsid w:val="000C7A34"/>
    <w:rsid w:val="000C7D3F"/>
    <w:rsid w:val="000D020E"/>
    <w:rsid w:val="000D065B"/>
    <w:rsid w:val="000D0E31"/>
    <w:rsid w:val="000D1254"/>
    <w:rsid w:val="000D12F1"/>
    <w:rsid w:val="000D1635"/>
    <w:rsid w:val="000D1F38"/>
    <w:rsid w:val="000D30B2"/>
    <w:rsid w:val="000D38D5"/>
    <w:rsid w:val="000D3AD9"/>
    <w:rsid w:val="000D5550"/>
    <w:rsid w:val="000D5944"/>
    <w:rsid w:val="000D5CC5"/>
    <w:rsid w:val="000D5E27"/>
    <w:rsid w:val="000D5EEB"/>
    <w:rsid w:val="000D65FD"/>
    <w:rsid w:val="000D6AC7"/>
    <w:rsid w:val="000D702E"/>
    <w:rsid w:val="000D7C1A"/>
    <w:rsid w:val="000D7C36"/>
    <w:rsid w:val="000E10F7"/>
    <w:rsid w:val="000E1513"/>
    <w:rsid w:val="000E17DC"/>
    <w:rsid w:val="000E1906"/>
    <w:rsid w:val="000E1A97"/>
    <w:rsid w:val="000E2386"/>
    <w:rsid w:val="000E25C2"/>
    <w:rsid w:val="000E2B27"/>
    <w:rsid w:val="000E39FD"/>
    <w:rsid w:val="000E418F"/>
    <w:rsid w:val="000E47EE"/>
    <w:rsid w:val="000E4DD8"/>
    <w:rsid w:val="000E5A94"/>
    <w:rsid w:val="000E65E9"/>
    <w:rsid w:val="000E7253"/>
    <w:rsid w:val="000E7259"/>
    <w:rsid w:val="000E79B4"/>
    <w:rsid w:val="000F0703"/>
    <w:rsid w:val="000F0751"/>
    <w:rsid w:val="000F0CEE"/>
    <w:rsid w:val="000F0E53"/>
    <w:rsid w:val="000F1A1F"/>
    <w:rsid w:val="000F1C0D"/>
    <w:rsid w:val="000F2022"/>
    <w:rsid w:val="000F29E6"/>
    <w:rsid w:val="000F2A24"/>
    <w:rsid w:val="000F31FC"/>
    <w:rsid w:val="000F32FB"/>
    <w:rsid w:val="000F3971"/>
    <w:rsid w:val="000F3F1B"/>
    <w:rsid w:val="000F5637"/>
    <w:rsid w:val="000F5997"/>
    <w:rsid w:val="000F623B"/>
    <w:rsid w:val="000F6E05"/>
    <w:rsid w:val="000F762D"/>
    <w:rsid w:val="000F7DC7"/>
    <w:rsid w:val="00100511"/>
    <w:rsid w:val="00100750"/>
    <w:rsid w:val="00100D41"/>
    <w:rsid w:val="0010115F"/>
    <w:rsid w:val="001015C0"/>
    <w:rsid w:val="00101AD1"/>
    <w:rsid w:val="00102109"/>
    <w:rsid w:val="001028E2"/>
    <w:rsid w:val="00103127"/>
    <w:rsid w:val="00103F89"/>
    <w:rsid w:val="001040E9"/>
    <w:rsid w:val="001045BC"/>
    <w:rsid w:val="00105505"/>
    <w:rsid w:val="001060B3"/>
    <w:rsid w:val="00106BF0"/>
    <w:rsid w:val="001074EB"/>
    <w:rsid w:val="001077AB"/>
    <w:rsid w:val="00107CC3"/>
    <w:rsid w:val="00107E4E"/>
    <w:rsid w:val="0011092C"/>
    <w:rsid w:val="00110EE1"/>
    <w:rsid w:val="001121AF"/>
    <w:rsid w:val="001122BE"/>
    <w:rsid w:val="001124F3"/>
    <w:rsid w:val="00112576"/>
    <w:rsid w:val="00112587"/>
    <w:rsid w:val="00112FF9"/>
    <w:rsid w:val="00114499"/>
    <w:rsid w:val="00116254"/>
    <w:rsid w:val="0012109A"/>
    <w:rsid w:val="0012175A"/>
    <w:rsid w:val="00121AC7"/>
    <w:rsid w:val="00122D4A"/>
    <w:rsid w:val="00123ED3"/>
    <w:rsid w:val="00124005"/>
    <w:rsid w:val="00124B6E"/>
    <w:rsid w:val="00124CFC"/>
    <w:rsid w:val="00124F4B"/>
    <w:rsid w:val="00124FB5"/>
    <w:rsid w:val="00124FBE"/>
    <w:rsid w:val="00125131"/>
    <w:rsid w:val="001255DC"/>
    <w:rsid w:val="00126ABD"/>
    <w:rsid w:val="001273D1"/>
    <w:rsid w:val="00127466"/>
    <w:rsid w:val="001275BF"/>
    <w:rsid w:val="00127A3E"/>
    <w:rsid w:val="00127D56"/>
    <w:rsid w:val="0013018D"/>
    <w:rsid w:val="00130429"/>
    <w:rsid w:val="001307D2"/>
    <w:rsid w:val="001308E9"/>
    <w:rsid w:val="00130A17"/>
    <w:rsid w:val="0013159E"/>
    <w:rsid w:val="00131C8C"/>
    <w:rsid w:val="00131FF4"/>
    <w:rsid w:val="0013284A"/>
    <w:rsid w:val="00132E57"/>
    <w:rsid w:val="0013384A"/>
    <w:rsid w:val="00133DFB"/>
    <w:rsid w:val="0013428D"/>
    <w:rsid w:val="00134C62"/>
    <w:rsid w:val="00135A0D"/>
    <w:rsid w:val="00136947"/>
    <w:rsid w:val="00137023"/>
    <w:rsid w:val="001371B9"/>
    <w:rsid w:val="00137331"/>
    <w:rsid w:val="0013783D"/>
    <w:rsid w:val="00137AEC"/>
    <w:rsid w:val="00137D26"/>
    <w:rsid w:val="00137F98"/>
    <w:rsid w:val="00140943"/>
    <w:rsid w:val="00140E1F"/>
    <w:rsid w:val="001413A8"/>
    <w:rsid w:val="0014143E"/>
    <w:rsid w:val="00141AEB"/>
    <w:rsid w:val="00141B35"/>
    <w:rsid w:val="00142053"/>
    <w:rsid w:val="00142F73"/>
    <w:rsid w:val="001431BA"/>
    <w:rsid w:val="001432CF"/>
    <w:rsid w:val="001447A5"/>
    <w:rsid w:val="00144F3A"/>
    <w:rsid w:val="001452F3"/>
    <w:rsid w:val="001463C8"/>
    <w:rsid w:val="001468A3"/>
    <w:rsid w:val="00146A67"/>
    <w:rsid w:val="00146B98"/>
    <w:rsid w:val="001503CC"/>
    <w:rsid w:val="00150D0A"/>
    <w:rsid w:val="00151B75"/>
    <w:rsid w:val="00152744"/>
    <w:rsid w:val="00152817"/>
    <w:rsid w:val="00152D9C"/>
    <w:rsid w:val="00153474"/>
    <w:rsid w:val="00153C89"/>
    <w:rsid w:val="0015430A"/>
    <w:rsid w:val="0015435A"/>
    <w:rsid w:val="00154B5C"/>
    <w:rsid w:val="00154E98"/>
    <w:rsid w:val="0015507F"/>
    <w:rsid w:val="00155B04"/>
    <w:rsid w:val="00155F92"/>
    <w:rsid w:val="00157954"/>
    <w:rsid w:val="00157CB2"/>
    <w:rsid w:val="00157D18"/>
    <w:rsid w:val="00157FD4"/>
    <w:rsid w:val="00160B97"/>
    <w:rsid w:val="00161461"/>
    <w:rsid w:val="00161473"/>
    <w:rsid w:val="001617CB"/>
    <w:rsid w:val="001617F5"/>
    <w:rsid w:val="00161915"/>
    <w:rsid w:val="0016193C"/>
    <w:rsid w:val="001619FE"/>
    <w:rsid w:val="00161A6A"/>
    <w:rsid w:val="00161EAD"/>
    <w:rsid w:val="00162255"/>
    <w:rsid w:val="0016352E"/>
    <w:rsid w:val="001636AF"/>
    <w:rsid w:val="0016447B"/>
    <w:rsid w:val="001644F5"/>
    <w:rsid w:val="001651ED"/>
    <w:rsid w:val="00165512"/>
    <w:rsid w:val="001657DF"/>
    <w:rsid w:val="00167034"/>
    <w:rsid w:val="001671A4"/>
    <w:rsid w:val="00167CE5"/>
    <w:rsid w:val="00167D33"/>
    <w:rsid w:val="00167FC8"/>
    <w:rsid w:val="0017018A"/>
    <w:rsid w:val="0017021B"/>
    <w:rsid w:val="001707E8"/>
    <w:rsid w:val="0017092F"/>
    <w:rsid w:val="00170BD8"/>
    <w:rsid w:val="00170C39"/>
    <w:rsid w:val="001716FA"/>
    <w:rsid w:val="00171911"/>
    <w:rsid w:val="00171AFC"/>
    <w:rsid w:val="001722D1"/>
    <w:rsid w:val="001739E5"/>
    <w:rsid w:val="00173A23"/>
    <w:rsid w:val="00173EED"/>
    <w:rsid w:val="00174239"/>
    <w:rsid w:val="00174BED"/>
    <w:rsid w:val="00174D55"/>
    <w:rsid w:val="00175181"/>
    <w:rsid w:val="0017528E"/>
    <w:rsid w:val="00175C56"/>
    <w:rsid w:val="00175CEC"/>
    <w:rsid w:val="0017656D"/>
    <w:rsid w:val="00176931"/>
    <w:rsid w:val="00176C23"/>
    <w:rsid w:val="001771F4"/>
    <w:rsid w:val="001773E6"/>
    <w:rsid w:val="00180706"/>
    <w:rsid w:val="00180875"/>
    <w:rsid w:val="001810E7"/>
    <w:rsid w:val="001812C4"/>
    <w:rsid w:val="0018166D"/>
    <w:rsid w:val="00181863"/>
    <w:rsid w:val="00181A36"/>
    <w:rsid w:val="001825F3"/>
    <w:rsid w:val="00182766"/>
    <w:rsid w:val="00182969"/>
    <w:rsid w:val="00182E3A"/>
    <w:rsid w:val="00182FCF"/>
    <w:rsid w:val="001839A9"/>
    <w:rsid w:val="00183C3E"/>
    <w:rsid w:val="00183E75"/>
    <w:rsid w:val="00183F76"/>
    <w:rsid w:val="001840D6"/>
    <w:rsid w:val="001842C5"/>
    <w:rsid w:val="00184549"/>
    <w:rsid w:val="00184554"/>
    <w:rsid w:val="00184E9A"/>
    <w:rsid w:val="0018516B"/>
    <w:rsid w:val="001853E9"/>
    <w:rsid w:val="001863E8"/>
    <w:rsid w:val="00186510"/>
    <w:rsid w:val="00186863"/>
    <w:rsid w:val="00186DD7"/>
    <w:rsid w:val="00187522"/>
    <w:rsid w:val="001876BA"/>
    <w:rsid w:val="00187D51"/>
    <w:rsid w:val="00187E8C"/>
    <w:rsid w:val="00187FC3"/>
    <w:rsid w:val="00190ADC"/>
    <w:rsid w:val="00191058"/>
    <w:rsid w:val="001915BD"/>
    <w:rsid w:val="0019175F"/>
    <w:rsid w:val="0019307B"/>
    <w:rsid w:val="00193EDF"/>
    <w:rsid w:val="00194446"/>
    <w:rsid w:val="00194FEE"/>
    <w:rsid w:val="001950D7"/>
    <w:rsid w:val="00195102"/>
    <w:rsid w:val="00195AAB"/>
    <w:rsid w:val="00195D4A"/>
    <w:rsid w:val="00195E81"/>
    <w:rsid w:val="00196ED3"/>
    <w:rsid w:val="00196EFD"/>
    <w:rsid w:val="00197C4F"/>
    <w:rsid w:val="001A084B"/>
    <w:rsid w:val="001A0DAF"/>
    <w:rsid w:val="001A0DEA"/>
    <w:rsid w:val="001A11B7"/>
    <w:rsid w:val="001A1A53"/>
    <w:rsid w:val="001A2C21"/>
    <w:rsid w:val="001A2EC1"/>
    <w:rsid w:val="001A361B"/>
    <w:rsid w:val="001A3CA2"/>
    <w:rsid w:val="001A468E"/>
    <w:rsid w:val="001A46DD"/>
    <w:rsid w:val="001A46F5"/>
    <w:rsid w:val="001A487D"/>
    <w:rsid w:val="001A4A76"/>
    <w:rsid w:val="001A5017"/>
    <w:rsid w:val="001A5653"/>
    <w:rsid w:val="001A6446"/>
    <w:rsid w:val="001A698A"/>
    <w:rsid w:val="001A6E34"/>
    <w:rsid w:val="001A6EA5"/>
    <w:rsid w:val="001A7603"/>
    <w:rsid w:val="001A797A"/>
    <w:rsid w:val="001A7CC4"/>
    <w:rsid w:val="001B0A4A"/>
    <w:rsid w:val="001B0B0E"/>
    <w:rsid w:val="001B0C07"/>
    <w:rsid w:val="001B14A3"/>
    <w:rsid w:val="001B192B"/>
    <w:rsid w:val="001B1E7F"/>
    <w:rsid w:val="001B2514"/>
    <w:rsid w:val="001B2C33"/>
    <w:rsid w:val="001B3334"/>
    <w:rsid w:val="001B3F79"/>
    <w:rsid w:val="001B47C9"/>
    <w:rsid w:val="001B4B2C"/>
    <w:rsid w:val="001B589B"/>
    <w:rsid w:val="001B5E38"/>
    <w:rsid w:val="001B6027"/>
    <w:rsid w:val="001B685F"/>
    <w:rsid w:val="001B6DEB"/>
    <w:rsid w:val="001B7011"/>
    <w:rsid w:val="001C0532"/>
    <w:rsid w:val="001C05F3"/>
    <w:rsid w:val="001C1661"/>
    <w:rsid w:val="001C16D9"/>
    <w:rsid w:val="001C1738"/>
    <w:rsid w:val="001C1E85"/>
    <w:rsid w:val="001C22C9"/>
    <w:rsid w:val="001C2D38"/>
    <w:rsid w:val="001C398C"/>
    <w:rsid w:val="001C3BD0"/>
    <w:rsid w:val="001C3D13"/>
    <w:rsid w:val="001C42B1"/>
    <w:rsid w:val="001C55EB"/>
    <w:rsid w:val="001C567A"/>
    <w:rsid w:val="001C617E"/>
    <w:rsid w:val="001C6182"/>
    <w:rsid w:val="001C61A9"/>
    <w:rsid w:val="001C6254"/>
    <w:rsid w:val="001C62F0"/>
    <w:rsid w:val="001C63DB"/>
    <w:rsid w:val="001C665F"/>
    <w:rsid w:val="001C66F6"/>
    <w:rsid w:val="001C6AA4"/>
    <w:rsid w:val="001C6CE2"/>
    <w:rsid w:val="001C6D57"/>
    <w:rsid w:val="001C73DB"/>
    <w:rsid w:val="001C754B"/>
    <w:rsid w:val="001C7E62"/>
    <w:rsid w:val="001D168B"/>
    <w:rsid w:val="001D1843"/>
    <w:rsid w:val="001D1B15"/>
    <w:rsid w:val="001D1B37"/>
    <w:rsid w:val="001D2143"/>
    <w:rsid w:val="001D33EE"/>
    <w:rsid w:val="001D3670"/>
    <w:rsid w:val="001D3B97"/>
    <w:rsid w:val="001D48D5"/>
    <w:rsid w:val="001D50A9"/>
    <w:rsid w:val="001D5476"/>
    <w:rsid w:val="001D550E"/>
    <w:rsid w:val="001D603D"/>
    <w:rsid w:val="001D658A"/>
    <w:rsid w:val="001D6DD9"/>
    <w:rsid w:val="001D6DF5"/>
    <w:rsid w:val="001D705B"/>
    <w:rsid w:val="001D74D6"/>
    <w:rsid w:val="001D755B"/>
    <w:rsid w:val="001E0872"/>
    <w:rsid w:val="001E08DB"/>
    <w:rsid w:val="001E0998"/>
    <w:rsid w:val="001E1B6E"/>
    <w:rsid w:val="001E1D46"/>
    <w:rsid w:val="001E2967"/>
    <w:rsid w:val="001E2A3C"/>
    <w:rsid w:val="001E2F50"/>
    <w:rsid w:val="001E3C42"/>
    <w:rsid w:val="001E468B"/>
    <w:rsid w:val="001E497A"/>
    <w:rsid w:val="001E5607"/>
    <w:rsid w:val="001E61D4"/>
    <w:rsid w:val="001E64F7"/>
    <w:rsid w:val="001E6D58"/>
    <w:rsid w:val="001E731E"/>
    <w:rsid w:val="001E745D"/>
    <w:rsid w:val="001E7A06"/>
    <w:rsid w:val="001F0D03"/>
    <w:rsid w:val="001F1155"/>
    <w:rsid w:val="001F29CC"/>
    <w:rsid w:val="001F2BAE"/>
    <w:rsid w:val="001F2BF9"/>
    <w:rsid w:val="001F3211"/>
    <w:rsid w:val="001F420A"/>
    <w:rsid w:val="001F4DDA"/>
    <w:rsid w:val="001F4F48"/>
    <w:rsid w:val="001F5D2C"/>
    <w:rsid w:val="001F5DB3"/>
    <w:rsid w:val="001F5F09"/>
    <w:rsid w:val="001F69CA"/>
    <w:rsid w:val="001F6B90"/>
    <w:rsid w:val="001F6BE8"/>
    <w:rsid w:val="001F745A"/>
    <w:rsid w:val="001F793F"/>
    <w:rsid w:val="001F7AA4"/>
    <w:rsid w:val="001F7B24"/>
    <w:rsid w:val="00200222"/>
    <w:rsid w:val="0020059B"/>
    <w:rsid w:val="002009B9"/>
    <w:rsid w:val="00200F26"/>
    <w:rsid w:val="00201FD7"/>
    <w:rsid w:val="00202BD6"/>
    <w:rsid w:val="00202C19"/>
    <w:rsid w:val="0020344E"/>
    <w:rsid w:val="002034C9"/>
    <w:rsid w:val="00203A23"/>
    <w:rsid w:val="00204392"/>
    <w:rsid w:val="0020452E"/>
    <w:rsid w:val="00204788"/>
    <w:rsid w:val="002049CD"/>
    <w:rsid w:val="00204CE3"/>
    <w:rsid w:val="00205854"/>
    <w:rsid w:val="00205974"/>
    <w:rsid w:val="0020611A"/>
    <w:rsid w:val="00206D97"/>
    <w:rsid w:val="00207738"/>
    <w:rsid w:val="00207C4A"/>
    <w:rsid w:val="00207F0E"/>
    <w:rsid w:val="00207F17"/>
    <w:rsid w:val="002112E4"/>
    <w:rsid w:val="002112F7"/>
    <w:rsid w:val="002119DE"/>
    <w:rsid w:val="002129D6"/>
    <w:rsid w:val="00212D55"/>
    <w:rsid w:val="00212FC9"/>
    <w:rsid w:val="0021304D"/>
    <w:rsid w:val="0021399A"/>
    <w:rsid w:val="00213CF4"/>
    <w:rsid w:val="002142CE"/>
    <w:rsid w:val="00214F82"/>
    <w:rsid w:val="00215161"/>
    <w:rsid w:val="002155CF"/>
    <w:rsid w:val="00215731"/>
    <w:rsid w:val="0021652A"/>
    <w:rsid w:val="00216E8F"/>
    <w:rsid w:val="00217322"/>
    <w:rsid w:val="002207CF"/>
    <w:rsid w:val="00220915"/>
    <w:rsid w:val="00220AF7"/>
    <w:rsid w:val="00220B02"/>
    <w:rsid w:val="002211DA"/>
    <w:rsid w:val="00221E07"/>
    <w:rsid w:val="002220D2"/>
    <w:rsid w:val="00222208"/>
    <w:rsid w:val="00222859"/>
    <w:rsid w:val="0022293F"/>
    <w:rsid w:val="00223664"/>
    <w:rsid w:val="00224357"/>
    <w:rsid w:val="00224367"/>
    <w:rsid w:val="00224D71"/>
    <w:rsid w:val="00225CCE"/>
    <w:rsid w:val="00225D75"/>
    <w:rsid w:val="00225F73"/>
    <w:rsid w:val="00227DD1"/>
    <w:rsid w:val="00227FD6"/>
    <w:rsid w:val="00230B34"/>
    <w:rsid w:val="0023122A"/>
    <w:rsid w:val="00231C68"/>
    <w:rsid w:val="00232011"/>
    <w:rsid w:val="0023222F"/>
    <w:rsid w:val="00234852"/>
    <w:rsid w:val="002353B3"/>
    <w:rsid w:val="0023558F"/>
    <w:rsid w:val="002367D5"/>
    <w:rsid w:val="00236C55"/>
    <w:rsid w:val="002370C0"/>
    <w:rsid w:val="002372D0"/>
    <w:rsid w:val="00237AA2"/>
    <w:rsid w:val="00237AC9"/>
    <w:rsid w:val="00237BCD"/>
    <w:rsid w:val="00240383"/>
    <w:rsid w:val="00242147"/>
    <w:rsid w:val="002423CB"/>
    <w:rsid w:val="00242CDB"/>
    <w:rsid w:val="0024300F"/>
    <w:rsid w:val="002435ED"/>
    <w:rsid w:val="0024442C"/>
    <w:rsid w:val="00244583"/>
    <w:rsid w:val="00244710"/>
    <w:rsid w:val="00244C56"/>
    <w:rsid w:val="00245AC4"/>
    <w:rsid w:val="00246138"/>
    <w:rsid w:val="002463AC"/>
    <w:rsid w:val="00247F08"/>
    <w:rsid w:val="002500E0"/>
    <w:rsid w:val="00250525"/>
    <w:rsid w:val="00251270"/>
    <w:rsid w:val="0025145A"/>
    <w:rsid w:val="00251715"/>
    <w:rsid w:val="002524BD"/>
    <w:rsid w:val="00252D24"/>
    <w:rsid w:val="0025401C"/>
    <w:rsid w:val="00254B5F"/>
    <w:rsid w:val="00254D50"/>
    <w:rsid w:val="002554C7"/>
    <w:rsid w:val="00256A63"/>
    <w:rsid w:val="00256B66"/>
    <w:rsid w:val="00256CD7"/>
    <w:rsid w:val="00256DC1"/>
    <w:rsid w:val="00260AB6"/>
    <w:rsid w:val="00260DF8"/>
    <w:rsid w:val="002612EB"/>
    <w:rsid w:val="00261AA2"/>
    <w:rsid w:val="00261B45"/>
    <w:rsid w:val="002628E9"/>
    <w:rsid w:val="00262A76"/>
    <w:rsid w:val="00262F96"/>
    <w:rsid w:val="0026357E"/>
    <w:rsid w:val="00263B66"/>
    <w:rsid w:val="00263EE8"/>
    <w:rsid w:val="002640D1"/>
    <w:rsid w:val="00264845"/>
    <w:rsid w:val="0026542F"/>
    <w:rsid w:val="00265A0A"/>
    <w:rsid w:val="0026669E"/>
    <w:rsid w:val="00266859"/>
    <w:rsid w:val="00266B28"/>
    <w:rsid w:val="00267720"/>
    <w:rsid w:val="00267764"/>
    <w:rsid w:val="00267B6F"/>
    <w:rsid w:val="00270B6D"/>
    <w:rsid w:val="00270BDC"/>
    <w:rsid w:val="002713FD"/>
    <w:rsid w:val="00271BCB"/>
    <w:rsid w:val="00271E67"/>
    <w:rsid w:val="00272294"/>
    <w:rsid w:val="002725D3"/>
    <w:rsid w:val="00273670"/>
    <w:rsid w:val="00273A14"/>
    <w:rsid w:val="00273C17"/>
    <w:rsid w:val="00273F13"/>
    <w:rsid w:val="00274FC7"/>
    <w:rsid w:val="0027545C"/>
    <w:rsid w:val="00275A38"/>
    <w:rsid w:val="00275ADB"/>
    <w:rsid w:val="00275FE5"/>
    <w:rsid w:val="0027642F"/>
    <w:rsid w:val="002766CE"/>
    <w:rsid w:val="00276D6F"/>
    <w:rsid w:val="002771FD"/>
    <w:rsid w:val="0027749F"/>
    <w:rsid w:val="002777DD"/>
    <w:rsid w:val="00277824"/>
    <w:rsid w:val="00277A81"/>
    <w:rsid w:val="00280668"/>
    <w:rsid w:val="00280E72"/>
    <w:rsid w:val="0028145C"/>
    <w:rsid w:val="00281647"/>
    <w:rsid w:val="00281959"/>
    <w:rsid w:val="002819DC"/>
    <w:rsid w:val="00281A0C"/>
    <w:rsid w:val="00281B05"/>
    <w:rsid w:val="00282BBF"/>
    <w:rsid w:val="0028375C"/>
    <w:rsid w:val="002837D4"/>
    <w:rsid w:val="00283B23"/>
    <w:rsid w:val="0028509F"/>
    <w:rsid w:val="00285175"/>
    <w:rsid w:val="0028519B"/>
    <w:rsid w:val="00285D57"/>
    <w:rsid w:val="00285FB3"/>
    <w:rsid w:val="0028603A"/>
    <w:rsid w:val="00286042"/>
    <w:rsid w:val="0028702E"/>
    <w:rsid w:val="002872FA"/>
    <w:rsid w:val="0028748F"/>
    <w:rsid w:val="00287A1B"/>
    <w:rsid w:val="00287D15"/>
    <w:rsid w:val="002900D1"/>
    <w:rsid w:val="00290447"/>
    <w:rsid w:val="0029044D"/>
    <w:rsid w:val="002904A4"/>
    <w:rsid w:val="00290658"/>
    <w:rsid w:val="00290F17"/>
    <w:rsid w:val="00291163"/>
    <w:rsid w:val="0029176C"/>
    <w:rsid w:val="0029186C"/>
    <w:rsid w:val="00291DF1"/>
    <w:rsid w:val="00291E9C"/>
    <w:rsid w:val="00292BEB"/>
    <w:rsid w:val="00292DA3"/>
    <w:rsid w:val="00292EEC"/>
    <w:rsid w:val="00293AF6"/>
    <w:rsid w:val="00293EC6"/>
    <w:rsid w:val="002945F3"/>
    <w:rsid w:val="002946F5"/>
    <w:rsid w:val="00294A5B"/>
    <w:rsid w:val="0029574E"/>
    <w:rsid w:val="002958F6"/>
    <w:rsid w:val="00295B55"/>
    <w:rsid w:val="00295C8F"/>
    <w:rsid w:val="00297076"/>
    <w:rsid w:val="00297AB0"/>
    <w:rsid w:val="00297FFA"/>
    <w:rsid w:val="002A03B1"/>
    <w:rsid w:val="002A07D5"/>
    <w:rsid w:val="002A0A39"/>
    <w:rsid w:val="002A13C1"/>
    <w:rsid w:val="002A17B2"/>
    <w:rsid w:val="002A27A6"/>
    <w:rsid w:val="002A2895"/>
    <w:rsid w:val="002A2CC1"/>
    <w:rsid w:val="002A362F"/>
    <w:rsid w:val="002A3A5D"/>
    <w:rsid w:val="002A3CDD"/>
    <w:rsid w:val="002A4297"/>
    <w:rsid w:val="002A49C4"/>
    <w:rsid w:val="002A51D5"/>
    <w:rsid w:val="002A5901"/>
    <w:rsid w:val="002A64CD"/>
    <w:rsid w:val="002A657F"/>
    <w:rsid w:val="002A6C04"/>
    <w:rsid w:val="002A7E88"/>
    <w:rsid w:val="002B03A4"/>
    <w:rsid w:val="002B07D9"/>
    <w:rsid w:val="002B0971"/>
    <w:rsid w:val="002B1552"/>
    <w:rsid w:val="002B1692"/>
    <w:rsid w:val="002B16CF"/>
    <w:rsid w:val="002B2061"/>
    <w:rsid w:val="002B2118"/>
    <w:rsid w:val="002B268F"/>
    <w:rsid w:val="002B2C54"/>
    <w:rsid w:val="002B2D66"/>
    <w:rsid w:val="002B4787"/>
    <w:rsid w:val="002B4CC8"/>
    <w:rsid w:val="002B545E"/>
    <w:rsid w:val="002B5A1C"/>
    <w:rsid w:val="002B6114"/>
    <w:rsid w:val="002B6D32"/>
    <w:rsid w:val="002B701D"/>
    <w:rsid w:val="002B70E6"/>
    <w:rsid w:val="002B745F"/>
    <w:rsid w:val="002B74C6"/>
    <w:rsid w:val="002B7F82"/>
    <w:rsid w:val="002C0883"/>
    <w:rsid w:val="002C0D21"/>
    <w:rsid w:val="002C118B"/>
    <w:rsid w:val="002C1AE9"/>
    <w:rsid w:val="002C1E74"/>
    <w:rsid w:val="002C1FFC"/>
    <w:rsid w:val="002C2131"/>
    <w:rsid w:val="002C27D6"/>
    <w:rsid w:val="002C2C60"/>
    <w:rsid w:val="002C3257"/>
    <w:rsid w:val="002C3D36"/>
    <w:rsid w:val="002C3E78"/>
    <w:rsid w:val="002C4113"/>
    <w:rsid w:val="002C49F3"/>
    <w:rsid w:val="002C4A7C"/>
    <w:rsid w:val="002C4B49"/>
    <w:rsid w:val="002C4B6A"/>
    <w:rsid w:val="002C4BAB"/>
    <w:rsid w:val="002C4E24"/>
    <w:rsid w:val="002C52D2"/>
    <w:rsid w:val="002C5352"/>
    <w:rsid w:val="002C54ED"/>
    <w:rsid w:val="002C63FF"/>
    <w:rsid w:val="002C656B"/>
    <w:rsid w:val="002C68F6"/>
    <w:rsid w:val="002C793A"/>
    <w:rsid w:val="002C7DE9"/>
    <w:rsid w:val="002D0141"/>
    <w:rsid w:val="002D11E9"/>
    <w:rsid w:val="002D1ECA"/>
    <w:rsid w:val="002D2363"/>
    <w:rsid w:val="002D2BBC"/>
    <w:rsid w:val="002D2FFE"/>
    <w:rsid w:val="002D322B"/>
    <w:rsid w:val="002D3266"/>
    <w:rsid w:val="002D38D5"/>
    <w:rsid w:val="002D3B41"/>
    <w:rsid w:val="002D3E45"/>
    <w:rsid w:val="002D3F92"/>
    <w:rsid w:val="002D422F"/>
    <w:rsid w:val="002D5083"/>
    <w:rsid w:val="002D561A"/>
    <w:rsid w:val="002D56F7"/>
    <w:rsid w:val="002D5AE6"/>
    <w:rsid w:val="002D5F03"/>
    <w:rsid w:val="002D63C1"/>
    <w:rsid w:val="002D73BA"/>
    <w:rsid w:val="002D7D4C"/>
    <w:rsid w:val="002E1160"/>
    <w:rsid w:val="002E1314"/>
    <w:rsid w:val="002E1DF0"/>
    <w:rsid w:val="002E25A9"/>
    <w:rsid w:val="002E3480"/>
    <w:rsid w:val="002E3CB7"/>
    <w:rsid w:val="002E4039"/>
    <w:rsid w:val="002E4294"/>
    <w:rsid w:val="002E46C8"/>
    <w:rsid w:val="002E48BF"/>
    <w:rsid w:val="002E48E5"/>
    <w:rsid w:val="002E4ADD"/>
    <w:rsid w:val="002E5130"/>
    <w:rsid w:val="002E52DA"/>
    <w:rsid w:val="002E5927"/>
    <w:rsid w:val="002E5980"/>
    <w:rsid w:val="002E5D3A"/>
    <w:rsid w:val="002E5DD6"/>
    <w:rsid w:val="002E6244"/>
    <w:rsid w:val="002E6765"/>
    <w:rsid w:val="002E6D3D"/>
    <w:rsid w:val="002E7A3C"/>
    <w:rsid w:val="002E7A6C"/>
    <w:rsid w:val="002E7CD6"/>
    <w:rsid w:val="002E7F5A"/>
    <w:rsid w:val="002F001B"/>
    <w:rsid w:val="002F04F9"/>
    <w:rsid w:val="002F04FE"/>
    <w:rsid w:val="002F08E9"/>
    <w:rsid w:val="002F0AEF"/>
    <w:rsid w:val="002F0CFC"/>
    <w:rsid w:val="002F141C"/>
    <w:rsid w:val="002F182C"/>
    <w:rsid w:val="002F277F"/>
    <w:rsid w:val="002F3145"/>
    <w:rsid w:val="002F3EF8"/>
    <w:rsid w:val="002F41E2"/>
    <w:rsid w:val="002F4497"/>
    <w:rsid w:val="002F56BF"/>
    <w:rsid w:val="002F576C"/>
    <w:rsid w:val="002F5E52"/>
    <w:rsid w:val="002F6331"/>
    <w:rsid w:val="002F635E"/>
    <w:rsid w:val="002F6820"/>
    <w:rsid w:val="00300934"/>
    <w:rsid w:val="00300CF7"/>
    <w:rsid w:val="0030142F"/>
    <w:rsid w:val="00301936"/>
    <w:rsid w:val="00302000"/>
    <w:rsid w:val="003020CD"/>
    <w:rsid w:val="0030277C"/>
    <w:rsid w:val="003027CF"/>
    <w:rsid w:val="00302CB5"/>
    <w:rsid w:val="00303331"/>
    <w:rsid w:val="003035A0"/>
    <w:rsid w:val="00303FEA"/>
    <w:rsid w:val="003043DE"/>
    <w:rsid w:val="00304A29"/>
    <w:rsid w:val="00304B4F"/>
    <w:rsid w:val="00304F6A"/>
    <w:rsid w:val="003051F2"/>
    <w:rsid w:val="0030533A"/>
    <w:rsid w:val="0030586E"/>
    <w:rsid w:val="00306305"/>
    <w:rsid w:val="0030658D"/>
    <w:rsid w:val="003068A1"/>
    <w:rsid w:val="00307213"/>
    <w:rsid w:val="003075A7"/>
    <w:rsid w:val="00310584"/>
    <w:rsid w:val="00310A4D"/>
    <w:rsid w:val="00310C9A"/>
    <w:rsid w:val="00310EE3"/>
    <w:rsid w:val="0031140E"/>
    <w:rsid w:val="003115FE"/>
    <w:rsid w:val="00311649"/>
    <w:rsid w:val="00311DDB"/>
    <w:rsid w:val="00312130"/>
    <w:rsid w:val="00312541"/>
    <w:rsid w:val="0031280A"/>
    <w:rsid w:val="00312A6E"/>
    <w:rsid w:val="00312C81"/>
    <w:rsid w:val="00312D47"/>
    <w:rsid w:val="00313136"/>
    <w:rsid w:val="003138BD"/>
    <w:rsid w:val="00315275"/>
    <w:rsid w:val="00315CE5"/>
    <w:rsid w:val="0031636C"/>
    <w:rsid w:val="003166C9"/>
    <w:rsid w:val="003172A1"/>
    <w:rsid w:val="0031771A"/>
    <w:rsid w:val="003178D7"/>
    <w:rsid w:val="00320371"/>
    <w:rsid w:val="0032157B"/>
    <w:rsid w:val="00322285"/>
    <w:rsid w:val="003228ED"/>
    <w:rsid w:val="00322F94"/>
    <w:rsid w:val="0032317E"/>
    <w:rsid w:val="003245E7"/>
    <w:rsid w:val="00324C33"/>
    <w:rsid w:val="00325237"/>
    <w:rsid w:val="00325FD2"/>
    <w:rsid w:val="0032609E"/>
    <w:rsid w:val="0033013F"/>
    <w:rsid w:val="003308C8"/>
    <w:rsid w:val="00330925"/>
    <w:rsid w:val="00330A60"/>
    <w:rsid w:val="00330B1F"/>
    <w:rsid w:val="00330EB1"/>
    <w:rsid w:val="00330FF5"/>
    <w:rsid w:val="00331884"/>
    <w:rsid w:val="003319C2"/>
    <w:rsid w:val="00332F42"/>
    <w:rsid w:val="003337C3"/>
    <w:rsid w:val="00333D17"/>
    <w:rsid w:val="003342E4"/>
    <w:rsid w:val="00334680"/>
    <w:rsid w:val="0033484C"/>
    <w:rsid w:val="00334FF1"/>
    <w:rsid w:val="00335A82"/>
    <w:rsid w:val="00335F6C"/>
    <w:rsid w:val="00336831"/>
    <w:rsid w:val="003369E8"/>
    <w:rsid w:val="00336F8E"/>
    <w:rsid w:val="00337555"/>
    <w:rsid w:val="00337879"/>
    <w:rsid w:val="00337F0B"/>
    <w:rsid w:val="003419E8"/>
    <w:rsid w:val="00341C78"/>
    <w:rsid w:val="00341E37"/>
    <w:rsid w:val="00341E5C"/>
    <w:rsid w:val="0034272A"/>
    <w:rsid w:val="00342F1E"/>
    <w:rsid w:val="00343010"/>
    <w:rsid w:val="00343ED9"/>
    <w:rsid w:val="00344722"/>
    <w:rsid w:val="003458D7"/>
    <w:rsid w:val="003462D5"/>
    <w:rsid w:val="003474B8"/>
    <w:rsid w:val="00347612"/>
    <w:rsid w:val="003476BD"/>
    <w:rsid w:val="00347C06"/>
    <w:rsid w:val="0035012E"/>
    <w:rsid w:val="00350342"/>
    <w:rsid w:val="003509A8"/>
    <w:rsid w:val="00350B32"/>
    <w:rsid w:val="0035119D"/>
    <w:rsid w:val="00351236"/>
    <w:rsid w:val="00351A21"/>
    <w:rsid w:val="00352363"/>
    <w:rsid w:val="003537D2"/>
    <w:rsid w:val="00354225"/>
    <w:rsid w:val="003545E7"/>
    <w:rsid w:val="00354A1C"/>
    <w:rsid w:val="00354E3B"/>
    <w:rsid w:val="003554E2"/>
    <w:rsid w:val="003555EC"/>
    <w:rsid w:val="00355E3E"/>
    <w:rsid w:val="00355FF6"/>
    <w:rsid w:val="003563F0"/>
    <w:rsid w:val="00356746"/>
    <w:rsid w:val="00356B0D"/>
    <w:rsid w:val="003571FC"/>
    <w:rsid w:val="0035731D"/>
    <w:rsid w:val="00357E66"/>
    <w:rsid w:val="00357EBD"/>
    <w:rsid w:val="00357F7D"/>
    <w:rsid w:val="0036015B"/>
    <w:rsid w:val="0036072F"/>
    <w:rsid w:val="00360837"/>
    <w:rsid w:val="00360DCA"/>
    <w:rsid w:val="003611B7"/>
    <w:rsid w:val="00362595"/>
    <w:rsid w:val="003629B5"/>
    <w:rsid w:val="00362B4B"/>
    <w:rsid w:val="00363038"/>
    <w:rsid w:val="00363417"/>
    <w:rsid w:val="00363E04"/>
    <w:rsid w:val="00364310"/>
    <w:rsid w:val="00364C4D"/>
    <w:rsid w:val="00364F0F"/>
    <w:rsid w:val="0036522A"/>
    <w:rsid w:val="003659BF"/>
    <w:rsid w:val="00365DA2"/>
    <w:rsid w:val="00365E1B"/>
    <w:rsid w:val="00366716"/>
    <w:rsid w:val="0036674A"/>
    <w:rsid w:val="00366B59"/>
    <w:rsid w:val="00366DB9"/>
    <w:rsid w:val="00366EDC"/>
    <w:rsid w:val="003671A8"/>
    <w:rsid w:val="0037061C"/>
    <w:rsid w:val="00370C18"/>
    <w:rsid w:val="00372921"/>
    <w:rsid w:val="00372964"/>
    <w:rsid w:val="00372DDA"/>
    <w:rsid w:val="00373618"/>
    <w:rsid w:val="003753BF"/>
    <w:rsid w:val="00375FEE"/>
    <w:rsid w:val="0037665D"/>
    <w:rsid w:val="003766D3"/>
    <w:rsid w:val="003768F1"/>
    <w:rsid w:val="00376DC7"/>
    <w:rsid w:val="00380523"/>
    <w:rsid w:val="00380FAC"/>
    <w:rsid w:val="00381591"/>
    <w:rsid w:val="003816D2"/>
    <w:rsid w:val="00382527"/>
    <w:rsid w:val="00382572"/>
    <w:rsid w:val="00382AA1"/>
    <w:rsid w:val="00383447"/>
    <w:rsid w:val="00383D67"/>
    <w:rsid w:val="003840C3"/>
    <w:rsid w:val="00384703"/>
    <w:rsid w:val="00384791"/>
    <w:rsid w:val="003848E4"/>
    <w:rsid w:val="003849D9"/>
    <w:rsid w:val="00385E50"/>
    <w:rsid w:val="0038605E"/>
    <w:rsid w:val="0038621C"/>
    <w:rsid w:val="0038662A"/>
    <w:rsid w:val="00386824"/>
    <w:rsid w:val="0038694A"/>
    <w:rsid w:val="0038709D"/>
    <w:rsid w:val="00387535"/>
    <w:rsid w:val="003878D1"/>
    <w:rsid w:val="00387B51"/>
    <w:rsid w:val="00387BFD"/>
    <w:rsid w:val="00390113"/>
    <w:rsid w:val="00390F98"/>
    <w:rsid w:val="003910A2"/>
    <w:rsid w:val="00391499"/>
    <w:rsid w:val="00391C6A"/>
    <w:rsid w:val="00391D21"/>
    <w:rsid w:val="003924A1"/>
    <w:rsid w:val="00392560"/>
    <w:rsid w:val="00392A8B"/>
    <w:rsid w:val="00393366"/>
    <w:rsid w:val="00393D2A"/>
    <w:rsid w:val="00394594"/>
    <w:rsid w:val="00394690"/>
    <w:rsid w:val="003947C2"/>
    <w:rsid w:val="00394DE0"/>
    <w:rsid w:val="003958A1"/>
    <w:rsid w:val="00396416"/>
    <w:rsid w:val="00396603"/>
    <w:rsid w:val="00397159"/>
    <w:rsid w:val="00397CE7"/>
    <w:rsid w:val="00397DBF"/>
    <w:rsid w:val="003A0298"/>
    <w:rsid w:val="003A0767"/>
    <w:rsid w:val="003A0BA6"/>
    <w:rsid w:val="003A1644"/>
    <w:rsid w:val="003A1917"/>
    <w:rsid w:val="003A1C46"/>
    <w:rsid w:val="003A3D75"/>
    <w:rsid w:val="003A3EB0"/>
    <w:rsid w:val="003A4020"/>
    <w:rsid w:val="003A414A"/>
    <w:rsid w:val="003A4B43"/>
    <w:rsid w:val="003A4EEA"/>
    <w:rsid w:val="003A54C5"/>
    <w:rsid w:val="003A5D40"/>
    <w:rsid w:val="003A6062"/>
    <w:rsid w:val="003A61C1"/>
    <w:rsid w:val="003A639E"/>
    <w:rsid w:val="003A64D0"/>
    <w:rsid w:val="003A686F"/>
    <w:rsid w:val="003A6F3C"/>
    <w:rsid w:val="003A6FB5"/>
    <w:rsid w:val="003A702F"/>
    <w:rsid w:val="003A766E"/>
    <w:rsid w:val="003A7D01"/>
    <w:rsid w:val="003B13A9"/>
    <w:rsid w:val="003B1405"/>
    <w:rsid w:val="003B1449"/>
    <w:rsid w:val="003B18CB"/>
    <w:rsid w:val="003B1CCC"/>
    <w:rsid w:val="003B1D52"/>
    <w:rsid w:val="003B205A"/>
    <w:rsid w:val="003B2EFC"/>
    <w:rsid w:val="003B362B"/>
    <w:rsid w:val="003B3735"/>
    <w:rsid w:val="003B3C2C"/>
    <w:rsid w:val="003B3F93"/>
    <w:rsid w:val="003B418E"/>
    <w:rsid w:val="003B4456"/>
    <w:rsid w:val="003B4A18"/>
    <w:rsid w:val="003B4D3E"/>
    <w:rsid w:val="003B5A26"/>
    <w:rsid w:val="003B6234"/>
    <w:rsid w:val="003B6DFD"/>
    <w:rsid w:val="003B6EDB"/>
    <w:rsid w:val="003B710B"/>
    <w:rsid w:val="003B719E"/>
    <w:rsid w:val="003B794E"/>
    <w:rsid w:val="003C06DC"/>
    <w:rsid w:val="003C09BE"/>
    <w:rsid w:val="003C0ABC"/>
    <w:rsid w:val="003C0CC9"/>
    <w:rsid w:val="003C0F72"/>
    <w:rsid w:val="003C2776"/>
    <w:rsid w:val="003C2892"/>
    <w:rsid w:val="003C326F"/>
    <w:rsid w:val="003C3675"/>
    <w:rsid w:val="003C3DFB"/>
    <w:rsid w:val="003C3F3D"/>
    <w:rsid w:val="003C3FA6"/>
    <w:rsid w:val="003C4742"/>
    <w:rsid w:val="003C542A"/>
    <w:rsid w:val="003C58CB"/>
    <w:rsid w:val="003C5ADD"/>
    <w:rsid w:val="003C6477"/>
    <w:rsid w:val="003C6500"/>
    <w:rsid w:val="003C65EA"/>
    <w:rsid w:val="003C7539"/>
    <w:rsid w:val="003C7BF8"/>
    <w:rsid w:val="003C7E93"/>
    <w:rsid w:val="003D0D69"/>
    <w:rsid w:val="003D100D"/>
    <w:rsid w:val="003D120D"/>
    <w:rsid w:val="003D146D"/>
    <w:rsid w:val="003D30DB"/>
    <w:rsid w:val="003D3C25"/>
    <w:rsid w:val="003D4E8D"/>
    <w:rsid w:val="003D5B45"/>
    <w:rsid w:val="003D649F"/>
    <w:rsid w:val="003D6ED7"/>
    <w:rsid w:val="003D735C"/>
    <w:rsid w:val="003D7D83"/>
    <w:rsid w:val="003E03C2"/>
    <w:rsid w:val="003E0D4D"/>
    <w:rsid w:val="003E12BD"/>
    <w:rsid w:val="003E13A2"/>
    <w:rsid w:val="003E2ACC"/>
    <w:rsid w:val="003E2ECC"/>
    <w:rsid w:val="003E2EE9"/>
    <w:rsid w:val="003E3009"/>
    <w:rsid w:val="003E3922"/>
    <w:rsid w:val="003E3C71"/>
    <w:rsid w:val="003E56AA"/>
    <w:rsid w:val="003E5A35"/>
    <w:rsid w:val="003E6566"/>
    <w:rsid w:val="003E6AFB"/>
    <w:rsid w:val="003E749C"/>
    <w:rsid w:val="003E75AF"/>
    <w:rsid w:val="003F0041"/>
    <w:rsid w:val="003F00A6"/>
    <w:rsid w:val="003F109F"/>
    <w:rsid w:val="003F1A6C"/>
    <w:rsid w:val="003F1B20"/>
    <w:rsid w:val="003F1BA8"/>
    <w:rsid w:val="003F1D31"/>
    <w:rsid w:val="003F28D8"/>
    <w:rsid w:val="003F2E80"/>
    <w:rsid w:val="003F2FCE"/>
    <w:rsid w:val="003F3728"/>
    <w:rsid w:val="003F37D9"/>
    <w:rsid w:val="003F389F"/>
    <w:rsid w:val="003F4C62"/>
    <w:rsid w:val="003F4DE1"/>
    <w:rsid w:val="003F5374"/>
    <w:rsid w:val="003F5567"/>
    <w:rsid w:val="003F56F7"/>
    <w:rsid w:val="003F6075"/>
    <w:rsid w:val="003F6445"/>
    <w:rsid w:val="003F672F"/>
    <w:rsid w:val="003F76C3"/>
    <w:rsid w:val="003F79A4"/>
    <w:rsid w:val="003F7F8E"/>
    <w:rsid w:val="0040044A"/>
    <w:rsid w:val="004008CB"/>
    <w:rsid w:val="0040092E"/>
    <w:rsid w:val="00400EED"/>
    <w:rsid w:val="00401237"/>
    <w:rsid w:val="0040133C"/>
    <w:rsid w:val="004014A2"/>
    <w:rsid w:val="00401C49"/>
    <w:rsid w:val="00401D56"/>
    <w:rsid w:val="0040220C"/>
    <w:rsid w:val="004028F4"/>
    <w:rsid w:val="00402EEE"/>
    <w:rsid w:val="00403270"/>
    <w:rsid w:val="00403381"/>
    <w:rsid w:val="00403B92"/>
    <w:rsid w:val="00403E69"/>
    <w:rsid w:val="00404107"/>
    <w:rsid w:val="00404E4E"/>
    <w:rsid w:val="00405A46"/>
    <w:rsid w:val="00405D0D"/>
    <w:rsid w:val="0040602E"/>
    <w:rsid w:val="00407979"/>
    <w:rsid w:val="00407E1B"/>
    <w:rsid w:val="00410D91"/>
    <w:rsid w:val="004111AD"/>
    <w:rsid w:val="0041391D"/>
    <w:rsid w:val="00414034"/>
    <w:rsid w:val="004142D0"/>
    <w:rsid w:val="00414540"/>
    <w:rsid w:val="00414749"/>
    <w:rsid w:val="00414FF9"/>
    <w:rsid w:val="00415653"/>
    <w:rsid w:val="0041576F"/>
    <w:rsid w:val="00416692"/>
    <w:rsid w:val="00416907"/>
    <w:rsid w:val="00416C53"/>
    <w:rsid w:val="00416EC8"/>
    <w:rsid w:val="00416ED3"/>
    <w:rsid w:val="00416F73"/>
    <w:rsid w:val="004173F4"/>
    <w:rsid w:val="00417650"/>
    <w:rsid w:val="00417896"/>
    <w:rsid w:val="0042099B"/>
    <w:rsid w:val="00420E90"/>
    <w:rsid w:val="00420E92"/>
    <w:rsid w:val="0042137C"/>
    <w:rsid w:val="00421793"/>
    <w:rsid w:val="004218EA"/>
    <w:rsid w:val="00421991"/>
    <w:rsid w:val="00421AF9"/>
    <w:rsid w:val="00421C4B"/>
    <w:rsid w:val="004229D9"/>
    <w:rsid w:val="00423104"/>
    <w:rsid w:val="004232A9"/>
    <w:rsid w:val="0042333F"/>
    <w:rsid w:val="00424C5E"/>
    <w:rsid w:val="00425153"/>
    <w:rsid w:val="0042571D"/>
    <w:rsid w:val="004259DF"/>
    <w:rsid w:val="00425D1F"/>
    <w:rsid w:val="004264BD"/>
    <w:rsid w:val="00426F1B"/>
    <w:rsid w:val="004273F2"/>
    <w:rsid w:val="00427B2F"/>
    <w:rsid w:val="00427EF7"/>
    <w:rsid w:val="0043126F"/>
    <w:rsid w:val="0043169C"/>
    <w:rsid w:val="00431905"/>
    <w:rsid w:val="00431D4A"/>
    <w:rsid w:val="00431D82"/>
    <w:rsid w:val="004326F5"/>
    <w:rsid w:val="00433984"/>
    <w:rsid w:val="00433D73"/>
    <w:rsid w:val="00434438"/>
    <w:rsid w:val="004347CB"/>
    <w:rsid w:val="00434B79"/>
    <w:rsid w:val="00434D5F"/>
    <w:rsid w:val="00435027"/>
    <w:rsid w:val="0043544E"/>
    <w:rsid w:val="00435AC1"/>
    <w:rsid w:val="004370E0"/>
    <w:rsid w:val="00437122"/>
    <w:rsid w:val="004402EC"/>
    <w:rsid w:val="00440344"/>
    <w:rsid w:val="00440936"/>
    <w:rsid w:val="0044128A"/>
    <w:rsid w:val="00441600"/>
    <w:rsid w:val="00441831"/>
    <w:rsid w:val="00441BBE"/>
    <w:rsid w:val="00443416"/>
    <w:rsid w:val="00443419"/>
    <w:rsid w:val="00443C6E"/>
    <w:rsid w:val="00443D36"/>
    <w:rsid w:val="00444524"/>
    <w:rsid w:val="00444575"/>
    <w:rsid w:val="004448AF"/>
    <w:rsid w:val="00444AFF"/>
    <w:rsid w:val="00444DBC"/>
    <w:rsid w:val="00445A21"/>
    <w:rsid w:val="00445C79"/>
    <w:rsid w:val="004463B1"/>
    <w:rsid w:val="004466C1"/>
    <w:rsid w:val="00446911"/>
    <w:rsid w:val="00446C11"/>
    <w:rsid w:val="004478EA"/>
    <w:rsid w:val="004501BC"/>
    <w:rsid w:val="0045023D"/>
    <w:rsid w:val="0045043F"/>
    <w:rsid w:val="004504BC"/>
    <w:rsid w:val="00450C3E"/>
    <w:rsid w:val="00450FC9"/>
    <w:rsid w:val="004516B3"/>
    <w:rsid w:val="00451C21"/>
    <w:rsid w:val="00451F8D"/>
    <w:rsid w:val="00452ADF"/>
    <w:rsid w:val="00452C4A"/>
    <w:rsid w:val="00452ECE"/>
    <w:rsid w:val="00453328"/>
    <w:rsid w:val="004533A6"/>
    <w:rsid w:val="004536B4"/>
    <w:rsid w:val="0045379C"/>
    <w:rsid w:val="00453B68"/>
    <w:rsid w:val="00454A0E"/>
    <w:rsid w:val="00454D6B"/>
    <w:rsid w:val="0045533E"/>
    <w:rsid w:val="00455594"/>
    <w:rsid w:val="0045575B"/>
    <w:rsid w:val="00455799"/>
    <w:rsid w:val="00455B42"/>
    <w:rsid w:val="00455BC3"/>
    <w:rsid w:val="00455C2E"/>
    <w:rsid w:val="00456051"/>
    <w:rsid w:val="00456076"/>
    <w:rsid w:val="004563BD"/>
    <w:rsid w:val="004568A3"/>
    <w:rsid w:val="00456EA9"/>
    <w:rsid w:val="0045798F"/>
    <w:rsid w:val="00460824"/>
    <w:rsid w:val="00460C46"/>
    <w:rsid w:val="00460E63"/>
    <w:rsid w:val="00460F39"/>
    <w:rsid w:val="00461D9A"/>
    <w:rsid w:val="004625DC"/>
    <w:rsid w:val="00463F61"/>
    <w:rsid w:val="00464084"/>
    <w:rsid w:val="00464E97"/>
    <w:rsid w:val="00465077"/>
    <w:rsid w:val="00465222"/>
    <w:rsid w:val="0046558F"/>
    <w:rsid w:val="00465E83"/>
    <w:rsid w:val="00465FE5"/>
    <w:rsid w:val="00466188"/>
    <w:rsid w:val="0046632A"/>
    <w:rsid w:val="00466975"/>
    <w:rsid w:val="0046752D"/>
    <w:rsid w:val="00470B3D"/>
    <w:rsid w:val="004716F8"/>
    <w:rsid w:val="00471989"/>
    <w:rsid w:val="00471C36"/>
    <w:rsid w:val="00471F0C"/>
    <w:rsid w:val="004725C1"/>
    <w:rsid w:val="00474D9F"/>
    <w:rsid w:val="0047533E"/>
    <w:rsid w:val="00475455"/>
    <w:rsid w:val="004756AB"/>
    <w:rsid w:val="00475920"/>
    <w:rsid w:val="0047599A"/>
    <w:rsid w:val="00475AE1"/>
    <w:rsid w:val="00476134"/>
    <w:rsid w:val="004770E0"/>
    <w:rsid w:val="0047773B"/>
    <w:rsid w:val="00480ACF"/>
    <w:rsid w:val="00480DED"/>
    <w:rsid w:val="00481887"/>
    <w:rsid w:val="00481E3A"/>
    <w:rsid w:val="004828C0"/>
    <w:rsid w:val="0048302A"/>
    <w:rsid w:val="00483300"/>
    <w:rsid w:val="0048346D"/>
    <w:rsid w:val="004834FC"/>
    <w:rsid w:val="00483847"/>
    <w:rsid w:val="00483A76"/>
    <w:rsid w:val="004848A2"/>
    <w:rsid w:val="004863DB"/>
    <w:rsid w:val="00486F89"/>
    <w:rsid w:val="00486F8F"/>
    <w:rsid w:val="00490127"/>
    <w:rsid w:val="00490396"/>
    <w:rsid w:val="00490465"/>
    <w:rsid w:val="004907F1"/>
    <w:rsid w:val="00490A41"/>
    <w:rsid w:val="00490D6C"/>
    <w:rsid w:val="004913B0"/>
    <w:rsid w:val="004923C0"/>
    <w:rsid w:val="004933C7"/>
    <w:rsid w:val="00493735"/>
    <w:rsid w:val="004938BF"/>
    <w:rsid w:val="00493D37"/>
    <w:rsid w:val="00494962"/>
    <w:rsid w:val="00494EFB"/>
    <w:rsid w:val="0049522F"/>
    <w:rsid w:val="00495DFF"/>
    <w:rsid w:val="00495E29"/>
    <w:rsid w:val="00496518"/>
    <w:rsid w:val="00496A50"/>
    <w:rsid w:val="00496B6A"/>
    <w:rsid w:val="00496C17"/>
    <w:rsid w:val="00496E05"/>
    <w:rsid w:val="0049735C"/>
    <w:rsid w:val="004973FD"/>
    <w:rsid w:val="0049770A"/>
    <w:rsid w:val="00497866"/>
    <w:rsid w:val="00497EF2"/>
    <w:rsid w:val="004A03E0"/>
    <w:rsid w:val="004A0985"/>
    <w:rsid w:val="004A0B68"/>
    <w:rsid w:val="004A1387"/>
    <w:rsid w:val="004A17CB"/>
    <w:rsid w:val="004A1927"/>
    <w:rsid w:val="004A20D3"/>
    <w:rsid w:val="004A214D"/>
    <w:rsid w:val="004A215E"/>
    <w:rsid w:val="004A28A9"/>
    <w:rsid w:val="004A2F79"/>
    <w:rsid w:val="004A333F"/>
    <w:rsid w:val="004A348D"/>
    <w:rsid w:val="004A3496"/>
    <w:rsid w:val="004A35B2"/>
    <w:rsid w:val="004A37BF"/>
    <w:rsid w:val="004A4075"/>
    <w:rsid w:val="004A43B2"/>
    <w:rsid w:val="004A4B6F"/>
    <w:rsid w:val="004A4E87"/>
    <w:rsid w:val="004A4F91"/>
    <w:rsid w:val="004A536B"/>
    <w:rsid w:val="004A57B7"/>
    <w:rsid w:val="004A5D3F"/>
    <w:rsid w:val="004A60C8"/>
    <w:rsid w:val="004A62EC"/>
    <w:rsid w:val="004A6592"/>
    <w:rsid w:val="004A6B4F"/>
    <w:rsid w:val="004A6B52"/>
    <w:rsid w:val="004A7219"/>
    <w:rsid w:val="004A7EBF"/>
    <w:rsid w:val="004A7FB1"/>
    <w:rsid w:val="004B0131"/>
    <w:rsid w:val="004B10F4"/>
    <w:rsid w:val="004B1CF3"/>
    <w:rsid w:val="004B1D6D"/>
    <w:rsid w:val="004B29E6"/>
    <w:rsid w:val="004B3CD0"/>
    <w:rsid w:val="004B3DA6"/>
    <w:rsid w:val="004B4646"/>
    <w:rsid w:val="004B53FE"/>
    <w:rsid w:val="004B55C9"/>
    <w:rsid w:val="004B568E"/>
    <w:rsid w:val="004B666E"/>
    <w:rsid w:val="004B668E"/>
    <w:rsid w:val="004B6E06"/>
    <w:rsid w:val="004B71D0"/>
    <w:rsid w:val="004B7476"/>
    <w:rsid w:val="004C01BD"/>
    <w:rsid w:val="004C09AF"/>
    <w:rsid w:val="004C0A0F"/>
    <w:rsid w:val="004C1360"/>
    <w:rsid w:val="004C4894"/>
    <w:rsid w:val="004C6E69"/>
    <w:rsid w:val="004C781B"/>
    <w:rsid w:val="004C7B56"/>
    <w:rsid w:val="004C7E11"/>
    <w:rsid w:val="004C7F9D"/>
    <w:rsid w:val="004D015F"/>
    <w:rsid w:val="004D05F9"/>
    <w:rsid w:val="004D0DBB"/>
    <w:rsid w:val="004D18B4"/>
    <w:rsid w:val="004D1D37"/>
    <w:rsid w:val="004D20B9"/>
    <w:rsid w:val="004D2646"/>
    <w:rsid w:val="004D2990"/>
    <w:rsid w:val="004D2B0F"/>
    <w:rsid w:val="004D2BC9"/>
    <w:rsid w:val="004D3059"/>
    <w:rsid w:val="004D3F07"/>
    <w:rsid w:val="004D44D9"/>
    <w:rsid w:val="004D4EC9"/>
    <w:rsid w:val="004D5148"/>
    <w:rsid w:val="004D53B0"/>
    <w:rsid w:val="004D664F"/>
    <w:rsid w:val="004D666C"/>
    <w:rsid w:val="004D6B08"/>
    <w:rsid w:val="004D7277"/>
    <w:rsid w:val="004D75D1"/>
    <w:rsid w:val="004D769F"/>
    <w:rsid w:val="004D773A"/>
    <w:rsid w:val="004D777D"/>
    <w:rsid w:val="004D7B57"/>
    <w:rsid w:val="004E03D7"/>
    <w:rsid w:val="004E04B6"/>
    <w:rsid w:val="004E0F16"/>
    <w:rsid w:val="004E174D"/>
    <w:rsid w:val="004E1A76"/>
    <w:rsid w:val="004E1ACD"/>
    <w:rsid w:val="004E1C0D"/>
    <w:rsid w:val="004E1CA4"/>
    <w:rsid w:val="004E275F"/>
    <w:rsid w:val="004E3408"/>
    <w:rsid w:val="004E362A"/>
    <w:rsid w:val="004E43E5"/>
    <w:rsid w:val="004E4C87"/>
    <w:rsid w:val="004E54F9"/>
    <w:rsid w:val="004E56BE"/>
    <w:rsid w:val="004E62F7"/>
    <w:rsid w:val="004E67C6"/>
    <w:rsid w:val="004E6E30"/>
    <w:rsid w:val="004E7554"/>
    <w:rsid w:val="004E7E07"/>
    <w:rsid w:val="004F0554"/>
    <w:rsid w:val="004F0A4C"/>
    <w:rsid w:val="004F1310"/>
    <w:rsid w:val="004F133E"/>
    <w:rsid w:val="004F1781"/>
    <w:rsid w:val="004F215F"/>
    <w:rsid w:val="004F2334"/>
    <w:rsid w:val="004F23D6"/>
    <w:rsid w:val="004F2A76"/>
    <w:rsid w:val="004F2C48"/>
    <w:rsid w:val="004F3374"/>
    <w:rsid w:val="004F3664"/>
    <w:rsid w:val="004F39ED"/>
    <w:rsid w:val="004F4B1B"/>
    <w:rsid w:val="004F52EE"/>
    <w:rsid w:val="004F5CF4"/>
    <w:rsid w:val="004F6128"/>
    <w:rsid w:val="004F6255"/>
    <w:rsid w:val="004F6370"/>
    <w:rsid w:val="004F7CC5"/>
    <w:rsid w:val="004F7E89"/>
    <w:rsid w:val="0050001C"/>
    <w:rsid w:val="0050083A"/>
    <w:rsid w:val="005008CF"/>
    <w:rsid w:val="00500D8D"/>
    <w:rsid w:val="005011F0"/>
    <w:rsid w:val="0050217A"/>
    <w:rsid w:val="0050281B"/>
    <w:rsid w:val="005028FE"/>
    <w:rsid w:val="005030C5"/>
    <w:rsid w:val="005041C5"/>
    <w:rsid w:val="0050429D"/>
    <w:rsid w:val="00504FE3"/>
    <w:rsid w:val="00506141"/>
    <w:rsid w:val="00506459"/>
    <w:rsid w:val="00506653"/>
    <w:rsid w:val="00506E8B"/>
    <w:rsid w:val="0050723B"/>
    <w:rsid w:val="00507313"/>
    <w:rsid w:val="005078FD"/>
    <w:rsid w:val="00507A5A"/>
    <w:rsid w:val="00507D0D"/>
    <w:rsid w:val="00507F96"/>
    <w:rsid w:val="005101C2"/>
    <w:rsid w:val="00510350"/>
    <w:rsid w:val="00510DC4"/>
    <w:rsid w:val="005119B7"/>
    <w:rsid w:val="005121E8"/>
    <w:rsid w:val="005124EF"/>
    <w:rsid w:val="00512525"/>
    <w:rsid w:val="005126D3"/>
    <w:rsid w:val="00512798"/>
    <w:rsid w:val="00512972"/>
    <w:rsid w:val="00512977"/>
    <w:rsid w:val="00512E3A"/>
    <w:rsid w:val="00513958"/>
    <w:rsid w:val="00514151"/>
    <w:rsid w:val="005142BC"/>
    <w:rsid w:val="00514AEB"/>
    <w:rsid w:val="0051536A"/>
    <w:rsid w:val="00515650"/>
    <w:rsid w:val="005157AD"/>
    <w:rsid w:val="00516894"/>
    <w:rsid w:val="005176A1"/>
    <w:rsid w:val="00520165"/>
    <w:rsid w:val="005205BE"/>
    <w:rsid w:val="0052061A"/>
    <w:rsid w:val="00520959"/>
    <w:rsid w:val="00520E6C"/>
    <w:rsid w:val="00520F28"/>
    <w:rsid w:val="00521A9A"/>
    <w:rsid w:val="00521D91"/>
    <w:rsid w:val="00521DD6"/>
    <w:rsid w:val="00522B90"/>
    <w:rsid w:val="005231B1"/>
    <w:rsid w:val="005236F8"/>
    <w:rsid w:val="005242AC"/>
    <w:rsid w:val="005245A5"/>
    <w:rsid w:val="005249A6"/>
    <w:rsid w:val="00524F5D"/>
    <w:rsid w:val="0052545A"/>
    <w:rsid w:val="00525494"/>
    <w:rsid w:val="00525A8A"/>
    <w:rsid w:val="00527351"/>
    <w:rsid w:val="00527E53"/>
    <w:rsid w:val="0053044D"/>
    <w:rsid w:val="005307DE"/>
    <w:rsid w:val="00531364"/>
    <w:rsid w:val="00531C92"/>
    <w:rsid w:val="00531CA4"/>
    <w:rsid w:val="00532534"/>
    <w:rsid w:val="0053301E"/>
    <w:rsid w:val="00533A1F"/>
    <w:rsid w:val="00533B1E"/>
    <w:rsid w:val="00533D73"/>
    <w:rsid w:val="005340D7"/>
    <w:rsid w:val="00534F32"/>
    <w:rsid w:val="005358F5"/>
    <w:rsid w:val="0053622A"/>
    <w:rsid w:val="005362C5"/>
    <w:rsid w:val="00536BA4"/>
    <w:rsid w:val="00536E75"/>
    <w:rsid w:val="0053731F"/>
    <w:rsid w:val="0054105F"/>
    <w:rsid w:val="00543431"/>
    <w:rsid w:val="00543A94"/>
    <w:rsid w:val="00543F8A"/>
    <w:rsid w:val="00545B8C"/>
    <w:rsid w:val="005462BE"/>
    <w:rsid w:val="00546375"/>
    <w:rsid w:val="00546472"/>
    <w:rsid w:val="0054670C"/>
    <w:rsid w:val="00546938"/>
    <w:rsid w:val="00546CBC"/>
    <w:rsid w:val="00546D11"/>
    <w:rsid w:val="00546D68"/>
    <w:rsid w:val="00546E54"/>
    <w:rsid w:val="00546ECC"/>
    <w:rsid w:val="00547348"/>
    <w:rsid w:val="00547642"/>
    <w:rsid w:val="005510F2"/>
    <w:rsid w:val="00551282"/>
    <w:rsid w:val="00551B60"/>
    <w:rsid w:val="0055222B"/>
    <w:rsid w:val="00552865"/>
    <w:rsid w:val="00553680"/>
    <w:rsid w:val="0055374C"/>
    <w:rsid w:val="005539D3"/>
    <w:rsid w:val="005541DF"/>
    <w:rsid w:val="005545D7"/>
    <w:rsid w:val="005546D6"/>
    <w:rsid w:val="00554C13"/>
    <w:rsid w:val="00554E58"/>
    <w:rsid w:val="005554E2"/>
    <w:rsid w:val="005558E3"/>
    <w:rsid w:val="00555F22"/>
    <w:rsid w:val="00556903"/>
    <w:rsid w:val="00556B44"/>
    <w:rsid w:val="00556BA5"/>
    <w:rsid w:val="005603C0"/>
    <w:rsid w:val="00560562"/>
    <w:rsid w:val="005606EC"/>
    <w:rsid w:val="0056095B"/>
    <w:rsid w:val="00561221"/>
    <w:rsid w:val="00561BC5"/>
    <w:rsid w:val="00561EEA"/>
    <w:rsid w:val="00561FCF"/>
    <w:rsid w:val="0056204B"/>
    <w:rsid w:val="005620E6"/>
    <w:rsid w:val="005623B8"/>
    <w:rsid w:val="005628B3"/>
    <w:rsid w:val="00563709"/>
    <w:rsid w:val="005639E6"/>
    <w:rsid w:val="00564500"/>
    <w:rsid w:val="0056518F"/>
    <w:rsid w:val="005666F0"/>
    <w:rsid w:val="00566BEE"/>
    <w:rsid w:val="005671B5"/>
    <w:rsid w:val="00567AE0"/>
    <w:rsid w:val="005700D5"/>
    <w:rsid w:val="00571F9E"/>
    <w:rsid w:val="00572F0E"/>
    <w:rsid w:val="0057359B"/>
    <w:rsid w:val="00575742"/>
    <w:rsid w:val="00575B7B"/>
    <w:rsid w:val="0057779A"/>
    <w:rsid w:val="00577AEA"/>
    <w:rsid w:val="00577D35"/>
    <w:rsid w:val="005802FE"/>
    <w:rsid w:val="0058047E"/>
    <w:rsid w:val="005804AA"/>
    <w:rsid w:val="00580722"/>
    <w:rsid w:val="00580F77"/>
    <w:rsid w:val="005815E7"/>
    <w:rsid w:val="00581CD3"/>
    <w:rsid w:val="0058228A"/>
    <w:rsid w:val="005822BC"/>
    <w:rsid w:val="0058255B"/>
    <w:rsid w:val="00582A98"/>
    <w:rsid w:val="005831BA"/>
    <w:rsid w:val="00583358"/>
    <w:rsid w:val="0058362D"/>
    <w:rsid w:val="0058382D"/>
    <w:rsid w:val="00583935"/>
    <w:rsid w:val="00583E93"/>
    <w:rsid w:val="005849A5"/>
    <w:rsid w:val="005850DB"/>
    <w:rsid w:val="00585208"/>
    <w:rsid w:val="005858A4"/>
    <w:rsid w:val="00585B72"/>
    <w:rsid w:val="00585C32"/>
    <w:rsid w:val="00586C2C"/>
    <w:rsid w:val="00586D24"/>
    <w:rsid w:val="00586E99"/>
    <w:rsid w:val="00587235"/>
    <w:rsid w:val="0058766A"/>
    <w:rsid w:val="005878B3"/>
    <w:rsid w:val="00587EFD"/>
    <w:rsid w:val="00590395"/>
    <w:rsid w:val="005908B6"/>
    <w:rsid w:val="005918FF"/>
    <w:rsid w:val="00591BEA"/>
    <w:rsid w:val="00591D96"/>
    <w:rsid w:val="005924A2"/>
    <w:rsid w:val="00593203"/>
    <w:rsid w:val="00593218"/>
    <w:rsid w:val="0059466C"/>
    <w:rsid w:val="00594809"/>
    <w:rsid w:val="00594B1A"/>
    <w:rsid w:val="005951D2"/>
    <w:rsid w:val="005956BE"/>
    <w:rsid w:val="005961EB"/>
    <w:rsid w:val="00596499"/>
    <w:rsid w:val="00596744"/>
    <w:rsid w:val="00596D10"/>
    <w:rsid w:val="005974E5"/>
    <w:rsid w:val="005979D9"/>
    <w:rsid w:val="00597D4B"/>
    <w:rsid w:val="005A01C1"/>
    <w:rsid w:val="005A0801"/>
    <w:rsid w:val="005A0B59"/>
    <w:rsid w:val="005A107C"/>
    <w:rsid w:val="005A147C"/>
    <w:rsid w:val="005A16DB"/>
    <w:rsid w:val="005A18CC"/>
    <w:rsid w:val="005A2A77"/>
    <w:rsid w:val="005A2D5E"/>
    <w:rsid w:val="005A3084"/>
    <w:rsid w:val="005A3D55"/>
    <w:rsid w:val="005A3D70"/>
    <w:rsid w:val="005A3FB2"/>
    <w:rsid w:val="005A462B"/>
    <w:rsid w:val="005A4FB1"/>
    <w:rsid w:val="005A5786"/>
    <w:rsid w:val="005A596B"/>
    <w:rsid w:val="005A629E"/>
    <w:rsid w:val="005A6617"/>
    <w:rsid w:val="005A6853"/>
    <w:rsid w:val="005A6900"/>
    <w:rsid w:val="005A75FF"/>
    <w:rsid w:val="005A770A"/>
    <w:rsid w:val="005A7F14"/>
    <w:rsid w:val="005B043B"/>
    <w:rsid w:val="005B0608"/>
    <w:rsid w:val="005B09A7"/>
    <w:rsid w:val="005B17BA"/>
    <w:rsid w:val="005B18C8"/>
    <w:rsid w:val="005B1A04"/>
    <w:rsid w:val="005B228D"/>
    <w:rsid w:val="005B2855"/>
    <w:rsid w:val="005B298C"/>
    <w:rsid w:val="005B2FFA"/>
    <w:rsid w:val="005B386F"/>
    <w:rsid w:val="005B38A8"/>
    <w:rsid w:val="005B3938"/>
    <w:rsid w:val="005B3A99"/>
    <w:rsid w:val="005B559B"/>
    <w:rsid w:val="005B5707"/>
    <w:rsid w:val="005B5E48"/>
    <w:rsid w:val="005B61E7"/>
    <w:rsid w:val="005B689B"/>
    <w:rsid w:val="005B6AE1"/>
    <w:rsid w:val="005B6CA7"/>
    <w:rsid w:val="005B7346"/>
    <w:rsid w:val="005B7499"/>
    <w:rsid w:val="005B762A"/>
    <w:rsid w:val="005B76B8"/>
    <w:rsid w:val="005C06BA"/>
    <w:rsid w:val="005C0E02"/>
    <w:rsid w:val="005C13A3"/>
    <w:rsid w:val="005C2B83"/>
    <w:rsid w:val="005C33AE"/>
    <w:rsid w:val="005C3520"/>
    <w:rsid w:val="005C3751"/>
    <w:rsid w:val="005C4A1C"/>
    <w:rsid w:val="005C541F"/>
    <w:rsid w:val="005C5652"/>
    <w:rsid w:val="005C5F39"/>
    <w:rsid w:val="005C688C"/>
    <w:rsid w:val="005C7289"/>
    <w:rsid w:val="005C7504"/>
    <w:rsid w:val="005C7607"/>
    <w:rsid w:val="005C7650"/>
    <w:rsid w:val="005D00D7"/>
    <w:rsid w:val="005D02B4"/>
    <w:rsid w:val="005D0311"/>
    <w:rsid w:val="005D0400"/>
    <w:rsid w:val="005D0505"/>
    <w:rsid w:val="005D06A4"/>
    <w:rsid w:val="005D08A1"/>
    <w:rsid w:val="005D0BDE"/>
    <w:rsid w:val="005D1095"/>
    <w:rsid w:val="005D1D0C"/>
    <w:rsid w:val="005D222F"/>
    <w:rsid w:val="005D2758"/>
    <w:rsid w:val="005D292F"/>
    <w:rsid w:val="005D29CF"/>
    <w:rsid w:val="005D3435"/>
    <w:rsid w:val="005D35D0"/>
    <w:rsid w:val="005D3A80"/>
    <w:rsid w:val="005D41C5"/>
    <w:rsid w:val="005D45F1"/>
    <w:rsid w:val="005D4B8B"/>
    <w:rsid w:val="005D4EEA"/>
    <w:rsid w:val="005D4F1B"/>
    <w:rsid w:val="005D5265"/>
    <w:rsid w:val="005D5A4E"/>
    <w:rsid w:val="005D5A90"/>
    <w:rsid w:val="005D5B32"/>
    <w:rsid w:val="005D5BC4"/>
    <w:rsid w:val="005D6453"/>
    <w:rsid w:val="005D6690"/>
    <w:rsid w:val="005D6FB2"/>
    <w:rsid w:val="005D71A4"/>
    <w:rsid w:val="005E11D6"/>
    <w:rsid w:val="005E1D81"/>
    <w:rsid w:val="005E213B"/>
    <w:rsid w:val="005E30BA"/>
    <w:rsid w:val="005E3111"/>
    <w:rsid w:val="005E3804"/>
    <w:rsid w:val="005E3ABC"/>
    <w:rsid w:val="005E3C2B"/>
    <w:rsid w:val="005E4010"/>
    <w:rsid w:val="005E4154"/>
    <w:rsid w:val="005E51FA"/>
    <w:rsid w:val="005E5286"/>
    <w:rsid w:val="005E5475"/>
    <w:rsid w:val="005E5EC9"/>
    <w:rsid w:val="005E65D0"/>
    <w:rsid w:val="005E7456"/>
    <w:rsid w:val="005E771D"/>
    <w:rsid w:val="005E7AB2"/>
    <w:rsid w:val="005F00F1"/>
    <w:rsid w:val="005F02A9"/>
    <w:rsid w:val="005F02CB"/>
    <w:rsid w:val="005F03EE"/>
    <w:rsid w:val="005F09D2"/>
    <w:rsid w:val="005F0F5A"/>
    <w:rsid w:val="005F1080"/>
    <w:rsid w:val="005F12DF"/>
    <w:rsid w:val="005F1634"/>
    <w:rsid w:val="005F2F98"/>
    <w:rsid w:val="005F2FB2"/>
    <w:rsid w:val="005F3249"/>
    <w:rsid w:val="005F404C"/>
    <w:rsid w:val="005F4C55"/>
    <w:rsid w:val="005F58DB"/>
    <w:rsid w:val="005F68A7"/>
    <w:rsid w:val="00601356"/>
    <w:rsid w:val="00601509"/>
    <w:rsid w:val="00602D18"/>
    <w:rsid w:val="00603B8B"/>
    <w:rsid w:val="006053D5"/>
    <w:rsid w:val="00606301"/>
    <w:rsid w:val="00606E1B"/>
    <w:rsid w:val="00607767"/>
    <w:rsid w:val="00607780"/>
    <w:rsid w:val="00607D8F"/>
    <w:rsid w:val="0061041A"/>
    <w:rsid w:val="006104E9"/>
    <w:rsid w:val="00610822"/>
    <w:rsid w:val="00610E78"/>
    <w:rsid w:val="00611243"/>
    <w:rsid w:val="00611961"/>
    <w:rsid w:val="006121FE"/>
    <w:rsid w:val="006127C6"/>
    <w:rsid w:val="00612A5B"/>
    <w:rsid w:val="00612B3D"/>
    <w:rsid w:val="00612E61"/>
    <w:rsid w:val="00612F6C"/>
    <w:rsid w:val="006139AE"/>
    <w:rsid w:val="00613C3B"/>
    <w:rsid w:val="00613C79"/>
    <w:rsid w:val="00613CE2"/>
    <w:rsid w:val="0061425C"/>
    <w:rsid w:val="006146DB"/>
    <w:rsid w:val="00615329"/>
    <w:rsid w:val="006156C4"/>
    <w:rsid w:val="00616192"/>
    <w:rsid w:val="00616B81"/>
    <w:rsid w:val="00617033"/>
    <w:rsid w:val="006172D5"/>
    <w:rsid w:val="0061784D"/>
    <w:rsid w:val="00617A34"/>
    <w:rsid w:val="00620310"/>
    <w:rsid w:val="00621028"/>
    <w:rsid w:val="00621297"/>
    <w:rsid w:val="00621425"/>
    <w:rsid w:val="0062144D"/>
    <w:rsid w:val="00621FE0"/>
    <w:rsid w:val="00622254"/>
    <w:rsid w:val="00622E80"/>
    <w:rsid w:val="00622ED3"/>
    <w:rsid w:val="006269C6"/>
    <w:rsid w:val="00626F33"/>
    <w:rsid w:val="00627A8F"/>
    <w:rsid w:val="006312CD"/>
    <w:rsid w:val="006323FC"/>
    <w:rsid w:val="00632A30"/>
    <w:rsid w:val="00633018"/>
    <w:rsid w:val="00633A22"/>
    <w:rsid w:val="006346B0"/>
    <w:rsid w:val="00634879"/>
    <w:rsid w:val="00634E58"/>
    <w:rsid w:val="006358EC"/>
    <w:rsid w:val="00635909"/>
    <w:rsid w:val="0063627A"/>
    <w:rsid w:val="006362DA"/>
    <w:rsid w:val="00636483"/>
    <w:rsid w:val="0063681B"/>
    <w:rsid w:val="00636CE2"/>
    <w:rsid w:val="006373B9"/>
    <w:rsid w:val="006411D8"/>
    <w:rsid w:val="006416F9"/>
    <w:rsid w:val="0064233A"/>
    <w:rsid w:val="0064248A"/>
    <w:rsid w:val="00643845"/>
    <w:rsid w:val="006441AF"/>
    <w:rsid w:val="00644600"/>
    <w:rsid w:val="00644DDB"/>
    <w:rsid w:val="00645F9E"/>
    <w:rsid w:val="00647621"/>
    <w:rsid w:val="006506AE"/>
    <w:rsid w:val="00651131"/>
    <w:rsid w:val="00651992"/>
    <w:rsid w:val="00651C14"/>
    <w:rsid w:val="00651F5B"/>
    <w:rsid w:val="00652012"/>
    <w:rsid w:val="00652616"/>
    <w:rsid w:val="006526B5"/>
    <w:rsid w:val="00652953"/>
    <w:rsid w:val="00652AC4"/>
    <w:rsid w:val="00653184"/>
    <w:rsid w:val="006534B3"/>
    <w:rsid w:val="00653C7A"/>
    <w:rsid w:val="006542B8"/>
    <w:rsid w:val="00654463"/>
    <w:rsid w:val="00654A34"/>
    <w:rsid w:val="00655016"/>
    <w:rsid w:val="00655D63"/>
    <w:rsid w:val="00655DFC"/>
    <w:rsid w:val="00656081"/>
    <w:rsid w:val="006563A3"/>
    <w:rsid w:val="00656529"/>
    <w:rsid w:val="006565D9"/>
    <w:rsid w:val="006575FB"/>
    <w:rsid w:val="0065779A"/>
    <w:rsid w:val="00657935"/>
    <w:rsid w:val="006579AA"/>
    <w:rsid w:val="00660746"/>
    <w:rsid w:val="0066224B"/>
    <w:rsid w:val="00662896"/>
    <w:rsid w:val="00663E4F"/>
    <w:rsid w:val="00663E7C"/>
    <w:rsid w:val="00664CA0"/>
    <w:rsid w:val="006651BB"/>
    <w:rsid w:val="006655E1"/>
    <w:rsid w:val="00665770"/>
    <w:rsid w:val="00665A18"/>
    <w:rsid w:val="00665CB0"/>
    <w:rsid w:val="006662C4"/>
    <w:rsid w:val="0066645E"/>
    <w:rsid w:val="00666FD4"/>
    <w:rsid w:val="0066737A"/>
    <w:rsid w:val="0066797B"/>
    <w:rsid w:val="00667F92"/>
    <w:rsid w:val="00671815"/>
    <w:rsid w:val="0067197E"/>
    <w:rsid w:val="00671B79"/>
    <w:rsid w:val="00671C39"/>
    <w:rsid w:val="0067239B"/>
    <w:rsid w:val="00672F3C"/>
    <w:rsid w:val="00673409"/>
    <w:rsid w:val="006737AF"/>
    <w:rsid w:val="006741DB"/>
    <w:rsid w:val="0067464C"/>
    <w:rsid w:val="00674914"/>
    <w:rsid w:val="00674C24"/>
    <w:rsid w:val="0067529E"/>
    <w:rsid w:val="006757B7"/>
    <w:rsid w:val="00675CB0"/>
    <w:rsid w:val="00675D38"/>
    <w:rsid w:val="00676513"/>
    <w:rsid w:val="00676689"/>
    <w:rsid w:val="00676838"/>
    <w:rsid w:val="006768DD"/>
    <w:rsid w:val="00677821"/>
    <w:rsid w:val="00680FA3"/>
    <w:rsid w:val="00681221"/>
    <w:rsid w:val="00681396"/>
    <w:rsid w:val="00681610"/>
    <w:rsid w:val="006818D9"/>
    <w:rsid w:val="00681B0F"/>
    <w:rsid w:val="00681C67"/>
    <w:rsid w:val="00681DA7"/>
    <w:rsid w:val="006823F1"/>
    <w:rsid w:val="006826AB"/>
    <w:rsid w:val="0068276F"/>
    <w:rsid w:val="0068301D"/>
    <w:rsid w:val="00683A42"/>
    <w:rsid w:val="00683C65"/>
    <w:rsid w:val="00684164"/>
    <w:rsid w:val="006845D9"/>
    <w:rsid w:val="00684A0B"/>
    <w:rsid w:val="00684F1E"/>
    <w:rsid w:val="0068528E"/>
    <w:rsid w:val="006852AE"/>
    <w:rsid w:val="006854ED"/>
    <w:rsid w:val="00685666"/>
    <w:rsid w:val="00685C86"/>
    <w:rsid w:val="00686497"/>
    <w:rsid w:val="00686A4C"/>
    <w:rsid w:val="00686F47"/>
    <w:rsid w:val="00687693"/>
    <w:rsid w:val="00687D0D"/>
    <w:rsid w:val="006912AE"/>
    <w:rsid w:val="00691AA6"/>
    <w:rsid w:val="00691AB1"/>
    <w:rsid w:val="00691B2E"/>
    <w:rsid w:val="00692A0F"/>
    <w:rsid w:val="00692D31"/>
    <w:rsid w:val="00692F13"/>
    <w:rsid w:val="00693AA1"/>
    <w:rsid w:val="00694095"/>
    <w:rsid w:val="00694174"/>
    <w:rsid w:val="006941AB"/>
    <w:rsid w:val="006948EA"/>
    <w:rsid w:val="0069516C"/>
    <w:rsid w:val="0069536A"/>
    <w:rsid w:val="00695456"/>
    <w:rsid w:val="00695DB1"/>
    <w:rsid w:val="006961B6"/>
    <w:rsid w:val="00696D33"/>
    <w:rsid w:val="00696E4C"/>
    <w:rsid w:val="00697177"/>
    <w:rsid w:val="006974D8"/>
    <w:rsid w:val="006A022E"/>
    <w:rsid w:val="006A0AB7"/>
    <w:rsid w:val="006A0E69"/>
    <w:rsid w:val="006A2244"/>
    <w:rsid w:val="006A226C"/>
    <w:rsid w:val="006A23BD"/>
    <w:rsid w:val="006A2452"/>
    <w:rsid w:val="006A2932"/>
    <w:rsid w:val="006A2ED4"/>
    <w:rsid w:val="006A354C"/>
    <w:rsid w:val="006A35EA"/>
    <w:rsid w:val="006A36BE"/>
    <w:rsid w:val="006A36E8"/>
    <w:rsid w:val="006A422D"/>
    <w:rsid w:val="006A4376"/>
    <w:rsid w:val="006A476C"/>
    <w:rsid w:val="006A4B0A"/>
    <w:rsid w:val="006A52A6"/>
    <w:rsid w:val="006A5B08"/>
    <w:rsid w:val="006A5C57"/>
    <w:rsid w:val="006B0318"/>
    <w:rsid w:val="006B03B5"/>
    <w:rsid w:val="006B1109"/>
    <w:rsid w:val="006B1828"/>
    <w:rsid w:val="006B2535"/>
    <w:rsid w:val="006B3597"/>
    <w:rsid w:val="006B3D30"/>
    <w:rsid w:val="006B4428"/>
    <w:rsid w:val="006B45B9"/>
    <w:rsid w:val="006B49CA"/>
    <w:rsid w:val="006B4BC6"/>
    <w:rsid w:val="006B5947"/>
    <w:rsid w:val="006B5F3C"/>
    <w:rsid w:val="006B69A9"/>
    <w:rsid w:val="006B6EB3"/>
    <w:rsid w:val="006B7739"/>
    <w:rsid w:val="006B7A06"/>
    <w:rsid w:val="006C0370"/>
    <w:rsid w:val="006C0CAA"/>
    <w:rsid w:val="006C0CCC"/>
    <w:rsid w:val="006C0F04"/>
    <w:rsid w:val="006C1174"/>
    <w:rsid w:val="006C15D0"/>
    <w:rsid w:val="006C1A01"/>
    <w:rsid w:val="006C1DA0"/>
    <w:rsid w:val="006C1E1A"/>
    <w:rsid w:val="006C2434"/>
    <w:rsid w:val="006C24ED"/>
    <w:rsid w:val="006C2787"/>
    <w:rsid w:val="006C40CD"/>
    <w:rsid w:val="006C4287"/>
    <w:rsid w:val="006C4A1E"/>
    <w:rsid w:val="006C522B"/>
    <w:rsid w:val="006C538E"/>
    <w:rsid w:val="006C5EDA"/>
    <w:rsid w:val="006C64FD"/>
    <w:rsid w:val="006C6B89"/>
    <w:rsid w:val="006C6CEB"/>
    <w:rsid w:val="006C6E5E"/>
    <w:rsid w:val="006C7439"/>
    <w:rsid w:val="006C75A0"/>
    <w:rsid w:val="006C7BE5"/>
    <w:rsid w:val="006C7BFB"/>
    <w:rsid w:val="006C7EA3"/>
    <w:rsid w:val="006D1405"/>
    <w:rsid w:val="006D1CE8"/>
    <w:rsid w:val="006D2E61"/>
    <w:rsid w:val="006D33C8"/>
    <w:rsid w:val="006D3581"/>
    <w:rsid w:val="006D3AC1"/>
    <w:rsid w:val="006D3BEC"/>
    <w:rsid w:val="006D3F44"/>
    <w:rsid w:val="006D45AF"/>
    <w:rsid w:val="006D46E5"/>
    <w:rsid w:val="006D5056"/>
    <w:rsid w:val="006D5300"/>
    <w:rsid w:val="006D545C"/>
    <w:rsid w:val="006D586A"/>
    <w:rsid w:val="006D5A61"/>
    <w:rsid w:val="006D5C7D"/>
    <w:rsid w:val="006D5D64"/>
    <w:rsid w:val="006D6845"/>
    <w:rsid w:val="006D6945"/>
    <w:rsid w:val="006E0446"/>
    <w:rsid w:val="006E0A93"/>
    <w:rsid w:val="006E0D21"/>
    <w:rsid w:val="006E1A85"/>
    <w:rsid w:val="006E1B20"/>
    <w:rsid w:val="006E1EBE"/>
    <w:rsid w:val="006E25FA"/>
    <w:rsid w:val="006E2AB1"/>
    <w:rsid w:val="006E311B"/>
    <w:rsid w:val="006E317C"/>
    <w:rsid w:val="006E3509"/>
    <w:rsid w:val="006E4C36"/>
    <w:rsid w:val="006E5420"/>
    <w:rsid w:val="006E573D"/>
    <w:rsid w:val="006E62D1"/>
    <w:rsid w:val="006E659D"/>
    <w:rsid w:val="006E66D2"/>
    <w:rsid w:val="006E6EE7"/>
    <w:rsid w:val="006E7A4B"/>
    <w:rsid w:val="006E7DBA"/>
    <w:rsid w:val="006F08A7"/>
    <w:rsid w:val="006F0B26"/>
    <w:rsid w:val="006F176D"/>
    <w:rsid w:val="006F1865"/>
    <w:rsid w:val="006F2075"/>
    <w:rsid w:val="006F221E"/>
    <w:rsid w:val="006F2432"/>
    <w:rsid w:val="006F3541"/>
    <w:rsid w:val="006F3749"/>
    <w:rsid w:val="006F4272"/>
    <w:rsid w:val="006F46B9"/>
    <w:rsid w:val="006F47AC"/>
    <w:rsid w:val="006F4B99"/>
    <w:rsid w:val="006F5129"/>
    <w:rsid w:val="006F6258"/>
    <w:rsid w:val="006F73E9"/>
    <w:rsid w:val="006F7458"/>
    <w:rsid w:val="006F763D"/>
    <w:rsid w:val="006F7840"/>
    <w:rsid w:val="006F7B8D"/>
    <w:rsid w:val="007000EF"/>
    <w:rsid w:val="00700685"/>
    <w:rsid w:val="00700A14"/>
    <w:rsid w:val="00700F1F"/>
    <w:rsid w:val="00701124"/>
    <w:rsid w:val="00701C5C"/>
    <w:rsid w:val="00701E1F"/>
    <w:rsid w:val="00702AC3"/>
    <w:rsid w:val="00703D6C"/>
    <w:rsid w:val="00704701"/>
    <w:rsid w:val="0070483E"/>
    <w:rsid w:val="00705011"/>
    <w:rsid w:val="00705137"/>
    <w:rsid w:val="00705FC6"/>
    <w:rsid w:val="0070603C"/>
    <w:rsid w:val="00706399"/>
    <w:rsid w:val="00706946"/>
    <w:rsid w:val="00707003"/>
    <w:rsid w:val="00707345"/>
    <w:rsid w:val="00707B60"/>
    <w:rsid w:val="007106E5"/>
    <w:rsid w:val="007111AB"/>
    <w:rsid w:val="0071140C"/>
    <w:rsid w:val="00712500"/>
    <w:rsid w:val="00713663"/>
    <w:rsid w:val="00714105"/>
    <w:rsid w:val="0071494B"/>
    <w:rsid w:val="00714E66"/>
    <w:rsid w:val="00715A5E"/>
    <w:rsid w:val="007160D5"/>
    <w:rsid w:val="00716407"/>
    <w:rsid w:val="00716842"/>
    <w:rsid w:val="0071693E"/>
    <w:rsid w:val="00717147"/>
    <w:rsid w:val="00717D65"/>
    <w:rsid w:val="0072001A"/>
    <w:rsid w:val="00720864"/>
    <w:rsid w:val="007208A8"/>
    <w:rsid w:val="00720BD5"/>
    <w:rsid w:val="00720C49"/>
    <w:rsid w:val="00720ECB"/>
    <w:rsid w:val="0072333D"/>
    <w:rsid w:val="00723800"/>
    <w:rsid w:val="00723ACE"/>
    <w:rsid w:val="007249AE"/>
    <w:rsid w:val="00724CF8"/>
    <w:rsid w:val="00725036"/>
    <w:rsid w:val="007250A8"/>
    <w:rsid w:val="007256E9"/>
    <w:rsid w:val="00725ADC"/>
    <w:rsid w:val="00726DF2"/>
    <w:rsid w:val="0072728E"/>
    <w:rsid w:val="00727434"/>
    <w:rsid w:val="00727735"/>
    <w:rsid w:val="00727DD1"/>
    <w:rsid w:val="00727EA9"/>
    <w:rsid w:val="00730DB4"/>
    <w:rsid w:val="00731220"/>
    <w:rsid w:val="00731494"/>
    <w:rsid w:val="007320EB"/>
    <w:rsid w:val="00732CB0"/>
    <w:rsid w:val="00733676"/>
    <w:rsid w:val="00733C61"/>
    <w:rsid w:val="00734058"/>
    <w:rsid w:val="00734142"/>
    <w:rsid w:val="00734D89"/>
    <w:rsid w:val="00735E3B"/>
    <w:rsid w:val="007368CA"/>
    <w:rsid w:val="0073702B"/>
    <w:rsid w:val="00737D15"/>
    <w:rsid w:val="0074198D"/>
    <w:rsid w:val="00741C58"/>
    <w:rsid w:val="00741CF9"/>
    <w:rsid w:val="007422CC"/>
    <w:rsid w:val="00742445"/>
    <w:rsid w:val="00742A5E"/>
    <w:rsid w:val="00743BB3"/>
    <w:rsid w:val="00743F0E"/>
    <w:rsid w:val="00744538"/>
    <w:rsid w:val="00745799"/>
    <w:rsid w:val="007476CA"/>
    <w:rsid w:val="00747ECF"/>
    <w:rsid w:val="0075028F"/>
    <w:rsid w:val="007506BC"/>
    <w:rsid w:val="007507E7"/>
    <w:rsid w:val="00751CD3"/>
    <w:rsid w:val="00751FDE"/>
    <w:rsid w:val="007523EB"/>
    <w:rsid w:val="00754525"/>
    <w:rsid w:val="007545A6"/>
    <w:rsid w:val="00754686"/>
    <w:rsid w:val="007549CA"/>
    <w:rsid w:val="00754A0D"/>
    <w:rsid w:val="00754F3D"/>
    <w:rsid w:val="0075537D"/>
    <w:rsid w:val="00755C7B"/>
    <w:rsid w:val="00756997"/>
    <w:rsid w:val="0075777E"/>
    <w:rsid w:val="007578B6"/>
    <w:rsid w:val="00757A4B"/>
    <w:rsid w:val="0076103F"/>
    <w:rsid w:val="007617F8"/>
    <w:rsid w:val="0076203B"/>
    <w:rsid w:val="00762404"/>
    <w:rsid w:val="00762C0E"/>
    <w:rsid w:val="00762E3F"/>
    <w:rsid w:val="00762EEA"/>
    <w:rsid w:val="00763204"/>
    <w:rsid w:val="00763C3D"/>
    <w:rsid w:val="007641D2"/>
    <w:rsid w:val="00764792"/>
    <w:rsid w:val="00765A49"/>
    <w:rsid w:val="00766209"/>
    <w:rsid w:val="0076639C"/>
    <w:rsid w:val="0076640C"/>
    <w:rsid w:val="00766534"/>
    <w:rsid w:val="00766A39"/>
    <w:rsid w:val="00766A88"/>
    <w:rsid w:val="00766BD1"/>
    <w:rsid w:val="007670AE"/>
    <w:rsid w:val="0076721D"/>
    <w:rsid w:val="007672E9"/>
    <w:rsid w:val="007674C1"/>
    <w:rsid w:val="007675C6"/>
    <w:rsid w:val="00767DFB"/>
    <w:rsid w:val="00770695"/>
    <w:rsid w:val="00770BA4"/>
    <w:rsid w:val="00771279"/>
    <w:rsid w:val="00772661"/>
    <w:rsid w:val="00772FF3"/>
    <w:rsid w:val="00773491"/>
    <w:rsid w:val="00773F3D"/>
    <w:rsid w:val="00774FB9"/>
    <w:rsid w:val="00775002"/>
    <w:rsid w:val="0077514D"/>
    <w:rsid w:val="00775535"/>
    <w:rsid w:val="00775CB2"/>
    <w:rsid w:val="00776613"/>
    <w:rsid w:val="00776B64"/>
    <w:rsid w:val="00776BC5"/>
    <w:rsid w:val="00777F30"/>
    <w:rsid w:val="007807B9"/>
    <w:rsid w:val="0078170B"/>
    <w:rsid w:val="00781CF1"/>
    <w:rsid w:val="00782D8C"/>
    <w:rsid w:val="00782FEF"/>
    <w:rsid w:val="00783503"/>
    <w:rsid w:val="00784363"/>
    <w:rsid w:val="0078452F"/>
    <w:rsid w:val="00784CC2"/>
    <w:rsid w:val="00785411"/>
    <w:rsid w:val="00785B12"/>
    <w:rsid w:val="00785FA5"/>
    <w:rsid w:val="007864AF"/>
    <w:rsid w:val="00786E55"/>
    <w:rsid w:val="00786F93"/>
    <w:rsid w:val="00790255"/>
    <w:rsid w:val="00790DA3"/>
    <w:rsid w:val="00791D0A"/>
    <w:rsid w:val="00791FF3"/>
    <w:rsid w:val="007925EC"/>
    <w:rsid w:val="00792CDD"/>
    <w:rsid w:val="0079307C"/>
    <w:rsid w:val="00793684"/>
    <w:rsid w:val="007938FC"/>
    <w:rsid w:val="00793D5E"/>
    <w:rsid w:val="00793E8D"/>
    <w:rsid w:val="00794630"/>
    <w:rsid w:val="00794941"/>
    <w:rsid w:val="00794AAC"/>
    <w:rsid w:val="00794B8F"/>
    <w:rsid w:val="0079518E"/>
    <w:rsid w:val="00795CED"/>
    <w:rsid w:val="00795CFF"/>
    <w:rsid w:val="00796068"/>
    <w:rsid w:val="00796EEB"/>
    <w:rsid w:val="00797437"/>
    <w:rsid w:val="007A0170"/>
    <w:rsid w:val="007A1271"/>
    <w:rsid w:val="007A133E"/>
    <w:rsid w:val="007A1966"/>
    <w:rsid w:val="007A1BB6"/>
    <w:rsid w:val="007A28D8"/>
    <w:rsid w:val="007A340C"/>
    <w:rsid w:val="007A3449"/>
    <w:rsid w:val="007A3BD9"/>
    <w:rsid w:val="007A45E8"/>
    <w:rsid w:val="007A4738"/>
    <w:rsid w:val="007A4ADE"/>
    <w:rsid w:val="007A4C51"/>
    <w:rsid w:val="007A4F5F"/>
    <w:rsid w:val="007A50D7"/>
    <w:rsid w:val="007A5EB4"/>
    <w:rsid w:val="007A6EC6"/>
    <w:rsid w:val="007A7806"/>
    <w:rsid w:val="007A78C1"/>
    <w:rsid w:val="007A7F5D"/>
    <w:rsid w:val="007B01BF"/>
    <w:rsid w:val="007B01D2"/>
    <w:rsid w:val="007B0B48"/>
    <w:rsid w:val="007B11B3"/>
    <w:rsid w:val="007B155A"/>
    <w:rsid w:val="007B17CD"/>
    <w:rsid w:val="007B1B5D"/>
    <w:rsid w:val="007B1E86"/>
    <w:rsid w:val="007B22C1"/>
    <w:rsid w:val="007B30FD"/>
    <w:rsid w:val="007B3168"/>
    <w:rsid w:val="007B3624"/>
    <w:rsid w:val="007B3687"/>
    <w:rsid w:val="007B3CFF"/>
    <w:rsid w:val="007B41DB"/>
    <w:rsid w:val="007B4CB9"/>
    <w:rsid w:val="007B5F75"/>
    <w:rsid w:val="007B6288"/>
    <w:rsid w:val="007B655A"/>
    <w:rsid w:val="007B6C74"/>
    <w:rsid w:val="007B722D"/>
    <w:rsid w:val="007B7237"/>
    <w:rsid w:val="007C008B"/>
    <w:rsid w:val="007C0159"/>
    <w:rsid w:val="007C01C5"/>
    <w:rsid w:val="007C03D8"/>
    <w:rsid w:val="007C1318"/>
    <w:rsid w:val="007C147D"/>
    <w:rsid w:val="007C19FF"/>
    <w:rsid w:val="007C27EA"/>
    <w:rsid w:val="007C33CF"/>
    <w:rsid w:val="007C3B8E"/>
    <w:rsid w:val="007C4972"/>
    <w:rsid w:val="007C524F"/>
    <w:rsid w:val="007C644C"/>
    <w:rsid w:val="007C67AC"/>
    <w:rsid w:val="007C7128"/>
    <w:rsid w:val="007C73B5"/>
    <w:rsid w:val="007C7E26"/>
    <w:rsid w:val="007D06DE"/>
    <w:rsid w:val="007D0CAC"/>
    <w:rsid w:val="007D1286"/>
    <w:rsid w:val="007D1997"/>
    <w:rsid w:val="007D1B5C"/>
    <w:rsid w:val="007D1CEF"/>
    <w:rsid w:val="007D2305"/>
    <w:rsid w:val="007D23DD"/>
    <w:rsid w:val="007D2EB8"/>
    <w:rsid w:val="007D3157"/>
    <w:rsid w:val="007D32E2"/>
    <w:rsid w:val="007D3530"/>
    <w:rsid w:val="007D386E"/>
    <w:rsid w:val="007D3A5F"/>
    <w:rsid w:val="007D3D26"/>
    <w:rsid w:val="007D4431"/>
    <w:rsid w:val="007D47FF"/>
    <w:rsid w:val="007D4DFE"/>
    <w:rsid w:val="007D4FDD"/>
    <w:rsid w:val="007D55B8"/>
    <w:rsid w:val="007D59C5"/>
    <w:rsid w:val="007D6944"/>
    <w:rsid w:val="007D7454"/>
    <w:rsid w:val="007D77F9"/>
    <w:rsid w:val="007E02F0"/>
    <w:rsid w:val="007E049B"/>
    <w:rsid w:val="007E0F82"/>
    <w:rsid w:val="007E0FC5"/>
    <w:rsid w:val="007E19CD"/>
    <w:rsid w:val="007E2D7B"/>
    <w:rsid w:val="007E331C"/>
    <w:rsid w:val="007E39BE"/>
    <w:rsid w:val="007E5E65"/>
    <w:rsid w:val="007E688E"/>
    <w:rsid w:val="007E6A6E"/>
    <w:rsid w:val="007E6B22"/>
    <w:rsid w:val="007E6DA3"/>
    <w:rsid w:val="007E7762"/>
    <w:rsid w:val="007E785E"/>
    <w:rsid w:val="007E78DC"/>
    <w:rsid w:val="007E7F6D"/>
    <w:rsid w:val="007F035F"/>
    <w:rsid w:val="007F0921"/>
    <w:rsid w:val="007F11AA"/>
    <w:rsid w:val="007F131E"/>
    <w:rsid w:val="007F2F8B"/>
    <w:rsid w:val="007F40F0"/>
    <w:rsid w:val="007F4253"/>
    <w:rsid w:val="007F47EB"/>
    <w:rsid w:val="007F4E2B"/>
    <w:rsid w:val="007F4EF6"/>
    <w:rsid w:val="007F5E10"/>
    <w:rsid w:val="007F61F2"/>
    <w:rsid w:val="007F68BF"/>
    <w:rsid w:val="007F7977"/>
    <w:rsid w:val="00801309"/>
    <w:rsid w:val="00801913"/>
    <w:rsid w:val="00801EBC"/>
    <w:rsid w:val="00801F00"/>
    <w:rsid w:val="00801F07"/>
    <w:rsid w:val="00802D26"/>
    <w:rsid w:val="00803268"/>
    <w:rsid w:val="00804371"/>
    <w:rsid w:val="00804C37"/>
    <w:rsid w:val="00804FF4"/>
    <w:rsid w:val="008050A6"/>
    <w:rsid w:val="00805D59"/>
    <w:rsid w:val="00805ECE"/>
    <w:rsid w:val="008065A6"/>
    <w:rsid w:val="00806DA5"/>
    <w:rsid w:val="00806EE7"/>
    <w:rsid w:val="0081015E"/>
    <w:rsid w:val="008101AA"/>
    <w:rsid w:val="00810E36"/>
    <w:rsid w:val="008115D7"/>
    <w:rsid w:val="00811AF8"/>
    <w:rsid w:val="0081213D"/>
    <w:rsid w:val="00812D2C"/>
    <w:rsid w:val="00813064"/>
    <w:rsid w:val="008131F4"/>
    <w:rsid w:val="00813330"/>
    <w:rsid w:val="00813549"/>
    <w:rsid w:val="00814129"/>
    <w:rsid w:val="00814C00"/>
    <w:rsid w:val="00814D54"/>
    <w:rsid w:val="00814E98"/>
    <w:rsid w:val="00814F91"/>
    <w:rsid w:val="00815123"/>
    <w:rsid w:val="00815185"/>
    <w:rsid w:val="0081552A"/>
    <w:rsid w:val="00815628"/>
    <w:rsid w:val="00815B91"/>
    <w:rsid w:val="00815E5E"/>
    <w:rsid w:val="00815F27"/>
    <w:rsid w:val="00815F28"/>
    <w:rsid w:val="00816206"/>
    <w:rsid w:val="008165F9"/>
    <w:rsid w:val="00816C67"/>
    <w:rsid w:val="0081715C"/>
    <w:rsid w:val="008177B1"/>
    <w:rsid w:val="00820096"/>
    <w:rsid w:val="00820987"/>
    <w:rsid w:val="00820D56"/>
    <w:rsid w:val="00821B1B"/>
    <w:rsid w:val="00822C93"/>
    <w:rsid w:val="00822D55"/>
    <w:rsid w:val="00823722"/>
    <w:rsid w:val="008242B1"/>
    <w:rsid w:val="008246D1"/>
    <w:rsid w:val="008249CA"/>
    <w:rsid w:val="00825020"/>
    <w:rsid w:val="0082544B"/>
    <w:rsid w:val="008268C0"/>
    <w:rsid w:val="0082714C"/>
    <w:rsid w:val="00830689"/>
    <w:rsid w:val="00831430"/>
    <w:rsid w:val="008314B5"/>
    <w:rsid w:val="008317E1"/>
    <w:rsid w:val="0083191E"/>
    <w:rsid w:val="0083192B"/>
    <w:rsid w:val="00831992"/>
    <w:rsid w:val="00832666"/>
    <w:rsid w:val="00832A46"/>
    <w:rsid w:val="00832E9C"/>
    <w:rsid w:val="0083350E"/>
    <w:rsid w:val="00833EB3"/>
    <w:rsid w:val="008347C6"/>
    <w:rsid w:val="00834C05"/>
    <w:rsid w:val="00835648"/>
    <w:rsid w:val="00837DA0"/>
    <w:rsid w:val="008409D5"/>
    <w:rsid w:val="00841401"/>
    <w:rsid w:val="00841522"/>
    <w:rsid w:val="00841C94"/>
    <w:rsid w:val="008435AD"/>
    <w:rsid w:val="008439C4"/>
    <w:rsid w:val="00843F3D"/>
    <w:rsid w:val="0084429F"/>
    <w:rsid w:val="00844454"/>
    <w:rsid w:val="00844467"/>
    <w:rsid w:val="00844B25"/>
    <w:rsid w:val="00845131"/>
    <w:rsid w:val="0084601C"/>
    <w:rsid w:val="008462D1"/>
    <w:rsid w:val="00847186"/>
    <w:rsid w:val="00847A42"/>
    <w:rsid w:val="0085067B"/>
    <w:rsid w:val="008506E7"/>
    <w:rsid w:val="00850793"/>
    <w:rsid w:val="008508B0"/>
    <w:rsid w:val="0085097F"/>
    <w:rsid w:val="00851123"/>
    <w:rsid w:val="00851E30"/>
    <w:rsid w:val="00852170"/>
    <w:rsid w:val="00852D7D"/>
    <w:rsid w:val="008538C4"/>
    <w:rsid w:val="00854081"/>
    <w:rsid w:val="0085451C"/>
    <w:rsid w:val="0085452F"/>
    <w:rsid w:val="00854552"/>
    <w:rsid w:val="00857206"/>
    <w:rsid w:val="008601ED"/>
    <w:rsid w:val="00860442"/>
    <w:rsid w:val="00860A75"/>
    <w:rsid w:val="00860DF3"/>
    <w:rsid w:val="008617BE"/>
    <w:rsid w:val="00862171"/>
    <w:rsid w:val="008622D4"/>
    <w:rsid w:val="00862B04"/>
    <w:rsid w:val="0086310D"/>
    <w:rsid w:val="008631A2"/>
    <w:rsid w:val="00863217"/>
    <w:rsid w:val="008636DD"/>
    <w:rsid w:val="008638E2"/>
    <w:rsid w:val="00863AC4"/>
    <w:rsid w:val="0086425C"/>
    <w:rsid w:val="008649E4"/>
    <w:rsid w:val="008653C9"/>
    <w:rsid w:val="00865DE6"/>
    <w:rsid w:val="00865EC7"/>
    <w:rsid w:val="0086607C"/>
    <w:rsid w:val="008667DC"/>
    <w:rsid w:val="00866823"/>
    <w:rsid w:val="00866840"/>
    <w:rsid w:val="00867C9B"/>
    <w:rsid w:val="00870780"/>
    <w:rsid w:val="00870BF7"/>
    <w:rsid w:val="008713A9"/>
    <w:rsid w:val="0087172D"/>
    <w:rsid w:val="00871885"/>
    <w:rsid w:val="00871F8D"/>
    <w:rsid w:val="0087220D"/>
    <w:rsid w:val="00872636"/>
    <w:rsid w:val="00872B11"/>
    <w:rsid w:val="00872D71"/>
    <w:rsid w:val="00873105"/>
    <w:rsid w:val="00873AB8"/>
    <w:rsid w:val="0087441C"/>
    <w:rsid w:val="008746BC"/>
    <w:rsid w:val="00875013"/>
    <w:rsid w:val="008750F6"/>
    <w:rsid w:val="00875FEB"/>
    <w:rsid w:val="008760DF"/>
    <w:rsid w:val="00876162"/>
    <w:rsid w:val="00876B24"/>
    <w:rsid w:val="00876F5F"/>
    <w:rsid w:val="008777F2"/>
    <w:rsid w:val="00877B2D"/>
    <w:rsid w:val="00877DD1"/>
    <w:rsid w:val="00880054"/>
    <w:rsid w:val="00880982"/>
    <w:rsid w:val="00880A39"/>
    <w:rsid w:val="00880C0B"/>
    <w:rsid w:val="008813B9"/>
    <w:rsid w:val="00881FFF"/>
    <w:rsid w:val="0088212E"/>
    <w:rsid w:val="008831F0"/>
    <w:rsid w:val="00883B35"/>
    <w:rsid w:val="00883CDA"/>
    <w:rsid w:val="00883D8F"/>
    <w:rsid w:val="008840F4"/>
    <w:rsid w:val="0088410A"/>
    <w:rsid w:val="0088419D"/>
    <w:rsid w:val="00884AA3"/>
    <w:rsid w:val="0088509F"/>
    <w:rsid w:val="00885675"/>
    <w:rsid w:val="00885992"/>
    <w:rsid w:val="00885BC8"/>
    <w:rsid w:val="0088632A"/>
    <w:rsid w:val="00886783"/>
    <w:rsid w:val="00886887"/>
    <w:rsid w:val="00886B74"/>
    <w:rsid w:val="0088731D"/>
    <w:rsid w:val="008900DD"/>
    <w:rsid w:val="00890E28"/>
    <w:rsid w:val="00890EDA"/>
    <w:rsid w:val="00891328"/>
    <w:rsid w:val="00891D90"/>
    <w:rsid w:val="008921C6"/>
    <w:rsid w:val="00892E6D"/>
    <w:rsid w:val="0089306B"/>
    <w:rsid w:val="00893378"/>
    <w:rsid w:val="0089342C"/>
    <w:rsid w:val="00894520"/>
    <w:rsid w:val="008946F8"/>
    <w:rsid w:val="00894819"/>
    <w:rsid w:val="00894C74"/>
    <w:rsid w:val="00894D05"/>
    <w:rsid w:val="0089526D"/>
    <w:rsid w:val="00895BC8"/>
    <w:rsid w:val="00895C69"/>
    <w:rsid w:val="00895D25"/>
    <w:rsid w:val="008960C7"/>
    <w:rsid w:val="00896615"/>
    <w:rsid w:val="008966A9"/>
    <w:rsid w:val="00896CAE"/>
    <w:rsid w:val="00896FEA"/>
    <w:rsid w:val="00897EC9"/>
    <w:rsid w:val="008A0044"/>
    <w:rsid w:val="008A02DD"/>
    <w:rsid w:val="008A0C13"/>
    <w:rsid w:val="008A1362"/>
    <w:rsid w:val="008A1EC5"/>
    <w:rsid w:val="008A2848"/>
    <w:rsid w:val="008A2CF6"/>
    <w:rsid w:val="008A2E54"/>
    <w:rsid w:val="008A354A"/>
    <w:rsid w:val="008A3D45"/>
    <w:rsid w:val="008A42C1"/>
    <w:rsid w:val="008A4B00"/>
    <w:rsid w:val="008A4CA0"/>
    <w:rsid w:val="008A5633"/>
    <w:rsid w:val="008A580E"/>
    <w:rsid w:val="008A60F6"/>
    <w:rsid w:val="008A622E"/>
    <w:rsid w:val="008A67CB"/>
    <w:rsid w:val="008A6829"/>
    <w:rsid w:val="008A685D"/>
    <w:rsid w:val="008A7257"/>
    <w:rsid w:val="008B059A"/>
    <w:rsid w:val="008B0A84"/>
    <w:rsid w:val="008B0F1A"/>
    <w:rsid w:val="008B10AA"/>
    <w:rsid w:val="008B1FF3"/>
    <w:rsid w:val="008B275F"/>
    <w:rsid w:val="008B2AEA"/>
    <w:rsid w:val="008B2B75"/>
    <w:rsid w:val="008B2F30"/>
    <w:rsid w:val="008B30BF"/>
    <w:rsid w:val="008B355B"/>
    <w:rsid w:val="008B3CBC"/>
    <w:rsid w:val="008B3DCA"/>
    <w:rsid w:val="008B3F5B"/>
    <w:rsid w:val="008B44FA"/>
    <w:rsid w:val="008B482F"/>
    <w:rsid w:val="008B55E3"/>
    <w:rsid w:val="008B59DA"/>
    <w:rsid w:val="008B6150"/>
    <w:rsid w:val="008B658F"/>
    <w:rsid w:val="008B697D"/>
    <w:rsid w:val="008B6C29"/>
    <w:rsid w:val="008B7029"/>
    <w:rsid w:val="008B7035"/>
    <w:rsid w:val="008B7E80"/>
    <w:rsid w:val="008C0335"/>
    <w:rsid w:val="008C03E3"/>
    <w:rsid w:val="008C0B07"/>
    <w:rsid w:val="008C0BAD"/>
    <w:rsid w:val="008C0CDC"/>
    <w:rsid w:val="008C1641"/>
    <w:rsid w:val="008C1FE3"/>
    <w:rsid w:val="008C2593"/>
    <w:rsid w:val="008C2608"/>
    <w:rsid w:val="008C2E68"/>
    <w:rsid w:val="008C38E9"/>
    <w:rsid w:val="008C3AEA"/>
    <w:rsid w:val="008C3B5D"/>
    <w:rsid w:val="008C4041"/>
    <w:rsid w:val="008C436C"/>
    <w:rsid w:val="008C472F"/>
    <w:rsid w:val="008C4B92"/>
    <w:rsid w:val="008C592E"/>
    <w:rsid w:val="008C59F0"/>
    <w:rsid w:val="008C6CD7"/>
    <w:rsid w:val="008C6CF3"/>
    <w:rsid w:val="008C6FCD"/>
    <w:rsid w:val="008C74D2"/>
    <w:rsid w:val="008C76FD"/>
    <w:rsid w:val="008C7A33"/>
    <w:rsid w:val="008C7C16"/>
    <w:rsid w:val="008C7DAA"/>
    <w:rsid w:val="008D0A18"/>
    <w:rsid w:val="008D0DCA"/>
    <w:rsid w:val="008D0EDE"/>
    <w:rsid w:val="008D0FCF"/>
    <w:rsid w:val="008D10F2"/>
    <w:rsid w:val="008D2544"/>
    <w:rsid w:val="008D2675"/>
    <w:rsid w:val="008D2C6F"/>
    <w:rsid w:val="008D33EF"/>
    <w:rsid w:val="008D3420"/>
    <w:rsid w:val="008D3A03"/>
    <w:rsid w:val="008D3B34"/>
    <w:rsid w:val="008D43D3"/>
    <w:rsid w:val="008D469A"/>
    <w:rsid w:val="008D52B2"/>
    <w:rsid w:val="008D52E3"/>
    <w:rsid w:val="008D5753"/>
    <w:rsid w:val="008D5B5B"/>
    <w:rsid w:val="008D648D"/>
    <w:rsid w:val="008D6A47"/>
    <w:rsid w:val="008D6C95"/>
    <w:rsid w:val="008E040B"/>
    <w:rsid w:val="008E04B1"/>
    <w:rsid w:val="008E0E6A"/>
    <w:rsid w:val="008E107C"/>
    <w:rsid w:val="008E16AB"/>
    <w:rsid w:val="008E2507"/>
    <w:rsid w:val="008E251A"/>
    <w:rsid w:val="008E30C6"/>
    <w:rsid w:val="008E3C81"/>
    <w:rsid w:val="008E41F1"/>
    <w:rsid w:val="008E42D9"/>
    <w:rsid w:val="008E490E"/>
    <w:rsid w:val="008E5658"/>
    <w:rsid w:val="008E57AB"/>
    <w:rsid w:val="008E5EAE"/>
    <w:rsid w:val="008E634A"/>
    <w:rsid w:val="008E6621"/>
    <w:rsid w:val="008E68D6"/>
    <w:rsid w:val="008E693B"/>
    <w:rsid w:val="008E6BD2"/>
    <w:rsid w:val="008E7408"/>
    <w:rsid w:val="008E77A9"/>
    <w:rsid w:val="008F0579"/>
    <w:rsid w:val="008F0875"/>
    <w:rsid w:val="008F0C08"/>
    <w:rsid w:val="008F10C7"/>
    <w:rsid w:val="008F16F0"/>
    <w:rsid w:val="008F1965"/>
    <w:rsid w:val="008F1E61"/>
    <w:rsid w:val="008F3B14"/>
    <w:rsid w:val="008F410A"/>
    <w:rsid w:val="008F466F"/>
    <w:rsid w:val="008F5704"/>
    <w:rsid w:val="008F5AD6"/>
    <w:rsid w:val="008F5B4C"/>
    <w:rsid w:val="008F5F56"/>
    <w:rsid w:val="008F663B"/>
    <w:rsid w:val="008F6E78"/>
    <w:rsid w:val="008F70BB"/>
    <w:rsid w:val="008F7D36"/>
    <w:rsid w:val="009001EC"/>
    <w:rsid w:val="009003AB"/>
    <w:rsid w:val="00900432"/>
    <w:rsid w:val="00900C64"/>
    <w:rsid w:val="00900DDC"/>
    <w:rsid w:val="009010F1"/>
    <w:rsid w:val="009010F5"/>
    <w:rsid w:val="00901E60"/>
    <w:rsid w:val="00902134"/>
    <w:rsid w:val="00902713"/>
    <w:rsid w:val="00902834"/>
    <w:rsid w:val="00902B77"/>
    <w:rsid w:val="00902B8F"/>
    <w:rsid w:val="00902D09"/>
    <w:rsid w:val="00903E39"/>
    <w:rsid w:val="009047CE"/>
    <w:rsid w:val="00905FDC"/>
    <w:rsid w:val="009063E1"/>
    <w:rsid w:val="00906A06"/>
    <w:rsid w:val="00907F14"/>
    <w:rsid w:val="00910062"/>
    <w:rsid w:val="0091048E"/>
    <w:rsid w:val="0091063B"/>
    <w:rsid w:val="00910A67"/>
    <w:rsid w:val="00910F63"/>
    <w:rsid w:val="00911099"/>
    <w:rsid w:val="00911617"/>
    <w:rsid w:val="009118A4"/>
    <w:rsid w:val="00911BE0"/>
    <w:rsid w:val="00911F18"/>
    <w:rsid w:val="00912797"/>
    <w:rsid w:val="009131EA"/>
    <w:rsid w:val="00913723"/>
    <w:rsid w:val="00913786"/>
    <w:rsid w:val="00913D5B"/>
    <w:rsid w:val="00914E5E"/>
    <w:rsid w:val="00914F29"/>
    <w:rsid w:val="009153D4"/>
    <w:rsid w:val="00915AAE"/>
    <w:rsid w:val="00915EBD"/>
    <w:rsid w:val="009160C3"/>
    <w:rsid w:val="00916A7E"/>
    <w:rsid w:val="009172A3"/>
    <w:rsid w:val="009176C7"/>
    <w:rsid w:val="009212C0"/>
    <w:rsid w:val="009213F2"/>
    <w:rsid w:val="009214CB"/>
    <w:rsid w:val="009216C2"/>
    <w:rsid w:val="00921B4D"/>
    <w:rsid w:val="00921BCB"/>
    <w:rsid w:val="00922209"/>
    <w:rsid w:val="00922422"/>
    <w:rsid w:val="00923746"/>
    <w:rsid w:val="0092375C"/>
    <w:rsid w:val="00923B6A"/>
    <w:rsid w:val="00923D44"/>
    <w:rsid w:val="009244FF"/>
    <w:rsid w:val="009247F9"/>
    <w:rsid w:val="00924804"/>
    <w:rsid w:val="0092538D"/>
    <w:rsid w:val="00925765"/>
    <w:rsid w:val="00925CF2"/>
    <w:rsid w:val="00925DAC"/>
    <w:rsid w:val="00926110"/>
    <w:rsid w:val="00926424"/>
    <w:rsid w:val="009264E9"/>
    <w:rsid w:val="009266F5"/>
    <w:rsid w:val="00926CAC"/>
    <w:rsid w:val="00926EBB"/>
    <w:rsid w:val="009270D1"/>
    <w:rsid w:val="00927A05"/>
    <w:rsid w:val="0093068F"/>
    <w:rsid w:val="009306EA"/>
    <w:rsid w:val="0093119A"/>
    <w:rsid w:val="00931EBA"/>
    <w:rsid w:val="00931FA1"/>
    <w:rsid w:val="009335DF"/>
    <w:rsid w:val="00933F68"/>
    <w:rsid w:val="0093410E"/>
    <w:rsid w:val="0093488E"/>
    <w:rsid w:val="00934979"/>
    <w:rsid w:val="00935102"/>
    <w:rsid w:val="00935194"/>
    <w:rsid w:val="009357DA"/>
    <w:rsid w:val="009358DA"/>
    <w:rsid w:val="00937398"/>
    <w:rsid w:val="00940CCA"/>
    <w:rsid w:val="009412D8"/>
    <w:rsid w:val="00941743"/>
    <w:rsid w:val="00941943"/>
    <w:rsid w:val="00941C49"/>
    <w:rsid w:val="0094230E"/>
    <w:rsid w:val="0094268E"/>
    <w:rsid w:val="009426FE"/>
    <w:rsid w:val="00942DE6"/>
    <w:rsid w:val="0094383B"/>
    <w:rsid w:val="00943D30"/>
    <w:rsid w:val="00943D62"/>
    <w:rsid w:val="00944193"/>
    <w:rsid w:val="00944275"/>
    <w:rsid w:val="00944318"/>
    <w:rsid w:val="00944503"/>
    <w:rsid w:val="0094462C"/>
    <w:rsid w:val="009446E3"/>
    <w:rsid w:val="00944718"/>
    <w:rsid w:val="009449EB"/>
    <w:rsid w:val="00944EBB"/>
    <w:rsid w:val="00945018"/>
    <w:rsid w:val="009454AE"/>
    <w:rsid w:val="00945A3D"/>
    <w:rsid w:val="00946578"/>
    <w:rsid w:val="009466F4"/>
    <w:rsid w:val="00946B9B"/>
    <w:rsid w:val="00946FD7"/>
    <w:rsid w:val="009472A3"/>
    <w:rsid w:val="00947C7C"/>
    <w:rsid w:val="00947FAD"/>
    <w:rsid w:val="009504CB"/>
    <w:rsid w:val="0095052E"/>
    <w:rsid w:val="00950533"/>
    <w:rsid w:val="009507AB"/>
    <w:rsid w:val="00950B97"/>
    <w:rsid w:val="0095129C"/>
    <w:rsid w:val="00951396"/>
    <w:rsid w:val="009513AC"/>
    <w:rsid w:val="00951F82"/>
    <w:rsid w:val="00952772"/>
    <w:rsid w:val="00952786"/>
    <w:rsid w:val="00953388"/>
    <w:rsid w:val="009534C8"/>
    <w:rsid w:val="009537D5"/>
    <w:rsid w:val="00953A93"/>
    <w:rsid w:val="00953AB6"/>
    <w:rsid w:val="00953D80"/>
    <w:rsid w:val="00954105"/>
    <w:rsid w:val="00954559"/>
    <w:rsid w:val="00954818"/>
    <w:rsid w:val="009548D9"/>
    <w:rsid w:val="009554CA"/>
    <w:rsid w:val="009555BE"/>
    <w:rsid w:val="00955F55"/>
    <w:rsid w:val="0095604B"/>
    <w:rsid w:val="00956ECF"/>
    <w:rsid w:val="0095705F"/>
    <w:rsid w:val="009570F5"/>
    <w:rsid w:val="00957738"/>
    <w:rsid w:val="00961925"/>
    <w:rsid w:val="009619E9"/>
    <w:rsid w:val="00961CAD"/>
    <w:rsid w:val="0096350B"/>
    <w:rsid w:val="0096391D"/>
    <w:rsid w:val="009641A6"/>
    <w:rsid w:val="00964580"/>
    <w:rsid w:val="009656E0"/>
    <w:rsid w:val="00965AD0"/>
    <w:rsid w:val="009661D9"/>
    <w:rsid w:val="009670B7"/>
    <w:rsid w:val="009674EE"/>
    <w:rsid w:val="0096778B"/>
    <w:rsid w:val="00967C48"/>
    <w:rsid w:val="00970B0A"/>
    <w:rsid w:val="0097108D"/>
    <w:rsid w:val="00971119"/>
    <w:rsid w:val="0097118B"/>
    <w:rsid w:val="00971650"/>
    <w:rsid w:val="0097204D"/>
    <w:rsid w:val="00972ACF"/>
    <w:rsid w:val="009730E1"/>
    <w:rsid w:val="00973435"/>
    <w:rsid w:val="00973563"/>
    <w:rsid w:val="00973C66"/>
    <w:rsid w:val="0097413F"/>
    <w:rsid w:val="00974433"/>
    <w:rsid w:val="00975861"/>
    <w:rsid w:val="0097612A"/>
    <w:rsid w:val="00976968"/>
    <w:rsid w:val="00976CE3"/>
    <w:rsid w:val="00977122"/>
    <w:rsid w:val="009773EB"/>
    <w:rsid w:val="00977525"/>
    <w:rsid w:val="009776B0"/>
    <w:rsid w:val="00977ACF"/>
    <w:rsid w:val="009800A9"/>
    <w:rsid w:val="00980421"/>
    <w:rsid w:val="00981405"/>
    <w:rsid w:val="00981D44"/>
    <w:rsid w:val="00982523"/>
    <w:rsid w:val="00982FAB"/>
    <w:rsid w:val="00985395"/>
    <w:rsid w:val="00985B95"/>
    <w:rsid w:val="00986233"/>
    <w:rsid w:val="00986BB1"/>
    <w:rsid w:val="0098714F"/>
    <w:rsid w:val="0099031F"/>
    <w:rsid w:val="0099080C"/>
    <w:rsid w:val="00990D68"/>
    <w:rsid w:val="00990E77"/>
    <w:rsid w:val="00991030"/>
    <w:rsid w:val="0099149D"/>
    <w:rsid w:val="009923E1"/>
    <w:rsid w:val="009929AB"/>
    <w:rsid w:val="00993673"/>
    <w:rsid w:val="00993735"/>
    <w:rsid w:val="00993C30"/>
    <w:rsid w:val="00993C33"/>
    <w:rsid w:val="00993D55"/>
    <w:rsid w:val="009944A8"/>
    <w:rsid w:val="00994C8E"/>
    <w:rsid w:val="00995541"/>
    <w:rsid w:val="009955B0"/>
    <w:rsid w:val="00995B16"/>
    <w:rsid w:val="00995EA5"/>
    <w:rsid w:val="009968EB"/>
    <w:rsid w:val="00997444"/>
    <w:rsid w:val="009975A7"/>
    <w:rsid w:val="009978DB"/>
    <w:rsid w:val="00997D1A"/>
    <w:rsid w:val="009A01CA"/>
    <w:rsid w:val="009A045D"/>
    <w:rsid w:val="009A059A"/>
    <w:rsid w:val="009A0E39"/>
    <w:rsid w:val="009A10AD"/>
    <w:rsid w:val="009A13A8"/>
    <w:rsid w:val="009A15EF"/>
    <w:rsid w:val="009A169D"/>
    <w:rsid w:val="009A208C"/>
    <w:rsid w:val="009A2145"/>
    <w:rsid w:val="009A24D9"/>
    <w:rsid w:val="009A2EFF"/>
    <w:rsid w:val="009A3AE8"/>
    <w:rsid w:val="009A3D6E"/>
    <w:rsid w:val="009A42BF"/>
    <w:rsid w:val="009A43F3"/>
    <w:rsid w:val="009A4DB9"/>
    <w:rsid w:val="009A4F5D"/>
    <w:rsid w:val="009A5422"/>
    <w:rsid w:val="009A5A5E"/>
    <w:rsid w:val="009A5C8F"/>
    <w:rsid w:val="009A606C"/>
    <w:rsid w:val="009A619C"/>
    <w:rsid w:val="009A6EAD"/>
    <w:rsid w:val="009A7598"/>
    <w:rsid w:val="009B004E"/>
    <w:rsid w:val="009B03B0"/>
    <w:rsid w:val="009B04EF"/>
    <w:rsid w:val="009B0510"/>
    <w:rsid w:val="009B0947"/>
    <w:rsid w:val="009B0AF9"/>
    <w:rsid w:val="009B0FC8"/>
    <w:rsid w:val="009B1762"/>
    <w:rsid w:val="009B26C7"/>
    <w:rsid w:val="009B2723"/>
    <w:rsid w:val="009B38A8"/>
    <w:rsid w:val="009B42AF"/>
    <w:rsid w:val="009B4328"/>
    <w:rsid w:val="009B4ABB"/>
    <w:rsid w:val="009B4B53"/>
    <w:rsid w:val="009B549D"/>
    <w:rsid w:val="009B57E1"/>
    <w:rsid w:val="009B5878"/>
    <w:rsid w:val="009B5E37"/>
    <w:rsid w:val="009B61DF"/>
    <w:rsid w:val="009B6398"/>
    <w:rsid w:val="009B6870"/>
    <w:rsid w:val="009B68D7"/>
    <w:rsid w:val="009B7992"/>
    <w:rsid w:val="009B7DD6"/>
    <w:rsid w:val="009B7E1A"/>
    <w:rsid w:val="009C0BF8"/>
    <w:rsid w:val="009C0CD3"/>
    <w:rsid w:val="009C17D3"/>
    <w:rsid w:val="009C1D20"/>
    <w:rsid w:val="009C1DF4"/>
    <w:rsid w:val="009C1F31"/>
    <w:rsid w:val="009C251B"/>
    <w:rsid w:val="009C253E"/>
    <w:rsid w:val="009C270F"/>
    <w:rsid w:val="009C30C4"/>
    <w:rsid w:val="009C33FF"/>
    <w:rsid w:val="009C4D92"/>
    <w:rsid w:val="009C55F9"/>
    <w:rsid w:val="009C5CCC"/>
    <w:rsid w:val="009C719E"/>
    <w:rsid w:val="009C7355"/>
    <w:rsid w:val="009D00B5"/>
    <w:rsid w:val="009D0E0B"/>
    <w:rsid w:val="009D108F"/>
    <w:rsid w:val="009D17BD"/>
    <w:rsid w:val="009D25B3"/>
    <w:rsid w:val="009D2BEC"/>
    <w:rsid w:val="009D356D"/>
    <w:rsid w:val="009D365B"/>
    <w:rsid w:val="009D36B5"/>
    <w:rsid w:val="009D36E9"/>
    <w:rsid w:val="009D3BD8"/>
    <w:rsid w:val="009D3FBA"/>
    <w:rsid w:val="009D4218"/>
    <w:rsid w:val="009D453D"/>
    <w:rsid w:val="009D4706"/>
    <w:rsid w:val="009D4FB4"/>
    <w:rsid w:val="009D5493"/>
    <w:rsid w:val="009D73FE"/>
    <w:rsid w:val="009D75F2"/>
    <w:rsid w:val="009D7B17"/>
    <w:rsid w:val="009D7D7B"/>
    <w:rsid w:val="009D7EE4"/>
    <w:rsid w:val="009E06F6"/>
    <w:rsid w:val="009E0939"/>
    <w:rsid w:val="009E0B0D"/>
    <w:rsid w:val="009E0C4B"/>
    <w:rsid w:val="009E1D94"/>
    <w:rsid w:val="009E2660"/>
    <w:rsid w:val="009E2FA1"/>
    <w:rsid w:val="009E3259"/>
    <w:rsid w:val="009E3445"/>
    <w:rsid w:val="009E34F7"/>
    <w:rsid w:val="009E359F"/>
    <w:rsid w:val="009E4041"/>
    <w:rsid w:val="009E43E8"/>
    <w:rsid w:val="009E4CB4"/>
    <w:rsid w:val="009E4CFD"/>
    <w:rsid w:val="009E547F"/>
    <w:rsid w:val="009E5F89"/>
    <w:rsid w:val="009E60F4"/>
    <w:rsid w:val="009E61FF"/>
    <w:rsid w:val="009E6F04"/>
    <w:rsid w:val="009E7435"/>
    <w:rsid w:val="009E781D"/>
    <w:rsid w:val="009F0E3E"/>
    <w:rsid w:val="009F110F"/>
    <w:rsid w:val="009F1527"/>
    <w:rsid w:val="009F16D4"/>
    <w:rsid w:val="009F1D35"/>
    <w:rsid w:val="009F1F70"/>
    <w:rsid w:val="009F220B"/>
    <w:rsid w:val="009F37E7"/>
    <w:rsid w:val="009F46B9"/>
    <w:rsid w:val="009F4E2C"/>
    <w:rsid w:val="009F4F9B"/>
    <w:rsid w:val="009F52A9"/>
    <w:rsid w:val="009F58C0"/>
    <w:rsid w:val="009F5E7F"/>
    <w:rsid w:val="009F5FFF"/>
    <w:rsid w:val="009F678D"/>
    <w:rsid w:val="009F6798"/>
    <w:rsid w:val="009F67CE"/>
    <w:rsid w:val="009F6DE1"/>
    <w:rsid w:val="00A004FB"/>
    <w:rsid w:val="00A013C4"/>
    <w:rsid w:val="00A01B95"/>
    <w:rsid w:val="00A01D65"/>
    <w:rsid w:val="00A0273F"/>
    <w:rsid w:val="00A02ABB"/>
    <w:rsid w:val="00A02E2B"/>
    <w:rsid w:val="00A0471F"/>
    <w:rsid w:val="00A0563B"/>
    <w:rsid w:val="00A060DE"/>
    <w:rsid w:val="00A06B50"/>
    <w:rsid w:val="00A06EEF"/>
    <w:rsid w:val="00A07104"/>
    <w:rsid w:val="00A07232"/>
    <w:rsid w:val="00A075E6"/>
    <w:rsid w:val="00A10D1E"/>
    <w:rsid w:val="00A11E1F"/>
    <w:rsid w:val="00A12EA7"/>
    <w:rsid w:val="00A13CC3"/>
    <w:rsid w:val="00A13CCF"/>
    <w:rsid w:val="00A1415A"/>
    <w:rsid w:val="00A148C0"/>
    <w:rsid w:val="00A14E30"/>
    <w:rsid w:val="00A15222"/>
    <w:rsid w:val="00A15572"/>
    <w:rsid w:val="00A155D9"/>
    <w:rsid w:val="00A15F56"/>
    <w:rsid w:val="00A16871"/>
    <w:rsid w:val="00A17255"/>
    <w:rsid w:val="00A17749"/>
    <w:rsid w:val="00A17A3C"/>
    <w:rsid w:val="00A20412"/>
    <w:rsid w:val="00A20443"/>
    <w:rsid w:val="00A209D0"/>
    <w:rsid w:val="00A20AD6"/>
    <w:rsid w:val="00A21212"/>
    <w:rsid w:val="00A21635"/>
    <w:rsid w:val="00A21907"/>
    <w:rsid w:val="00A2190F"/>
    <w:rsid w:val="00A225C1"/>
    <w:rsid w:val="00A22AF1"/>
    <w:rsid w:val="00A22F7A"/>
    <w:rsid w:val="00A238E9"/>
    <w:rsid w:val="00A239C2"/>
    <w:rsid w:val="00A23C88"/>
    <w:rsid w:val="00A243D9"/>
    <w:rsid w:val="00A24505"/>
    <w:rsid w:val="00A247DF"/>
    <w:rsid w:val="00A24E2D"/>
    <w:rsid w:val="00A25CFC"/>
    <w:rsid w:val="00A25F88"/>
    <w:rsid w:val="00A27308"/>
    <w:rsid w:val="00A2764B"/>
    <w:rsid w:val="00A27A1A"/>
    <w:rsid w:val="00A27B6A"/>
    <w:rsid w:val="00A3030E"/>
    <w:rsid w:val="00A3064C"/>
    <w:rsid w:val="00A309D7"/>
    <w:rsid w:val="00A30BC4"/>
    <w:rsid w:val="00A30C2B"/>
    <w:rsid w:val="00A31BF6"/>
    <w:rsid w:val="00A32A73"/>
    <w:rsid w:val="00A32AFF"/>
    <w:rsid w:val="00A32B4C"/>
    <w:rsid w:val="00A32C2D"/>
    <w:rsid w:val="00A338B1"/>
    <w:rsid w:val="00A341E7"/>
    <w:rsid w:val="00A342A7"/>
    <w:rsid w:val="00A350EC"/>
    <w:rsid w:val="00A3544B"/>
    <w:rsid w:val="00A35466"/>
    <w:rsid w:val="00A354F0"/>
    <w:rsid w:val="00A35A07"/>
    <w:rsid w:val="00A35EE1"/>
    <w:rsid w:val="00A362F8"/>
    <w:rsid w:val="00A37833"/>
    <w:rsid w:val="00A37EB0"/>
    <w:rsid w:val="00A4046C"/>
    <w:rsid w:val="00A405EE"/>
    <w:rsid w:val="00A40E62"/>
    <w:rsid w:val="00A41AB4"/>
    <w:rsid w:val="00A41B06"/>
    <w:rsid w:val="00A41EC2"/>
    <w:rsid w:val="00A4291B"/>
    <w:rsid w:val="00A43511"/>
    <w:rsid w:val="00A43686"/>
    <w:rsid w:val="00A445F8"/>
    <w:rsid w:val="00A44DC6"/>
    <w:rsid w:val="00A44FE3"/>
    <w:rsid w:val="00A45308"/>
    <w:rsid w:val="00A45470"/>
    <w:rsid w:val="00A454F7"/>
    <w:rsid w:val="00A45B1C"/>
    <w:rsid w:val="00A45C3F"/>
    <w:rsid w:val="00A45F9A"/>
    <w:rsid w:val="00A463A7"/>
    <w:rsid w:val="00A464EA"/>
    <w:rsid w:val="00A4653B"/>
    <w:rsid w:val="00A47755"/>
    <w:rsid w:val="00A4789E"/>
    <w:rsid w:val="00A50013"/>
    <w:rsid w:val="00A50872"/>
    <w:rsid w:val="00A50E82"/>
    <w:rsid w:val="00A50F2A"/>
    <w:rsid w:val="00A50F68"/>
    <w:rsid w:val="00A51929"/>
    <w:rsid w:val="00A5203F"/>
    <w:rsid w:val="00A52052"/>
    <w:rsid w:val="00A52209"/>
    <w:rsid w:val="00A52646"/>
    <w:rsid w:val="00A52845"/>
    <w:rsid w:val="00A528E3"/>
    <w:rsid w:val="00A52A60"/>
    <w:rsid w:val="00A52ACF"/>
    <w:rsid w:val="00A535B0"/>
    <w:rsid w:val="00A53C61"/>
    <w:rsid w:val="00A54591"/>
    <w:rsid w:val="00A54733"/>
    <w:rsid w:val="00A5495D"/>
    <w:rsid w:val="00A55175"/>
    <w:rsid w:val="00A55B49"/>
    <w:rsid w:val="00A55F6B"/>
    <w:rsid w:val="00A567A2"/>
    <w:rsid w:val="00A570CD"/>
    <w:rsid w:val="00A57D5D"/>
    <w:rsid w:val="00A600D5"/>
    <w:rsid w:val="00A6031C"/>
    <w:rsid w:val="00A616F5"/>
    <w:rsid w:val="00A61A04"/>
    <w:rsid w:val="00A62436"/>
    <w:rsid w:val="00A64315"/>
    <w:rsid w:val="00A64C9F"/>
    <w:rsid w:val="00A65CC3"/>
    <w:rsid w:val="00A65F30"/>
    <w:rsid w:val="00A6747E"/>
    <w:rsid w:val="00A67B35"/>
    <w:rsid w:val="00A70F47"/>
    <w:rsid w:val="00A71553"/>
    <w:rsid w:val="00A71AE4"/>
    <w:rsid w:val="00A71B47"/>
    <w:rsid w:val="00A71C20"/>
    <w:rsid w:val="00A72772"/>
    <w:rsid w:val="00A73402"/>
    <w:rsid w:val="00A73D75"/>
    <w:rsid w:val="00A74253"/>
    <w:rsid w:val="00A74F9E"/>
    <w:rsid w:val="00A75887"/>
    <w:rsid w:val="00A772F5"/>
    <w:rsid w:val="00A773D7"/>
    <w:rsid w:val="00A80524"/>
    <w:rsid w:val="00A8056A"/>
    <w:rsid w:val="00A80FF4"/>
    <w:rsid w:val="00A81310"/>
    <w:rsid w:val="00A81984"/>
    <w:rsid w:val="00A825C9"/>
    <w:rsid w:val="00A82A54"/>
    <w:rsid w:val="00A82ACF"/>
    <w:rsid w:val="00A83731"/>
    <w:rsid w:val="00A83868"/>
    <w:rsid w:val="00A83E70"/>
    <w:rsid w:val="00A847B8"/>
    <w:rsid w:val="00A8530B"/>
    <w:rsid w:val="00A85E50"/>
    <w:rsid w:val="00A860C4"/>
    <w:rsid w:val="00A863DF"/>
    <w:rsid w:val="00A86939"/>
    <w:rsid w:val="00A86D9F"/>
    <w:rsid w:val="00A86EE9"/>
    <w:rsid w:val="00A870EB"/>
    <w:rsid w:val="00A87964"/>
    <w:rsid w:val="00A87E2A"/>
    <w:rsid w:val="00A87FFC"/>
    <w:rsid w:val="00A90821"/>
    <w:rsid w:val="00A90E92"/>
    <w:rsid w:val="00A91340"/>
    <w:rsid w:val="00A91387"/>
    <w:rsid w:val="00A9221C"/>
    <w:rsid w:val="00A9272C"/>
    <w:rsid w:val="00A92D4C"/>
    <w:rsid w:val="00A9378E"/>
    <w:rsid w:val="00A9496C"/>
    <w:rsid w:val="00A94E1E"/>
    <w:rsid w:val="00A95277"/>
    <w:rsid w:val="00A95491"/>
    <w:rsid w:val="00A95523"/>
    <w:rsid w:val="00A95779"/>
    <w:rsid w:val="00A95F63"/>
    <w:rsid w:val="00A962F1"/>
    <w:rsid w:val="00A969FD"/>
    <w:rsid w:val="00A97B80"/>
    <w:rsid w:val="00AA084E"/>
    <w:rsid w:val="00AA0E17"/>
    <w:rsid w:val="00AA139E"/>
    <w:rsid w:val="00AA1AD0"/>
    <w:rsid w:val="00AA1BE9"/>
    <w:rsid w:val="00AA31F8"/>
    <w:rsid w:val="00AA3941"/>
    <w:rsid w:val="00AA465C"/>
    <w:rsid w:val="00AA4AC0"/>
    <w:rsid w:val="00AA55A9"/>
    <w:rsid w:val="00AA57E5"/>
    <w:rsid w:val="00AA5E52"/>
    <w:rsid w:val="00AA5E91"/>
    <w:rsid w:val="00AA6154"/>
    <w:rsid w:val="00AA62E0"/>
    <w:rsid w:val="00AA67EE"/>
    <w:rsid w:val="00AA6CAC"/>
    <w:rsid w:val="00AA7E9F"/>
    <w:rsid w:val="00AA7F3D"/>
    <w:rsid w:val="00AB013C"/>
    <w:rsid w:val="00AB0330"/>
    <w:rsid w:val="00AB0495"/>
    <w:rsid w:val="00AB1D3C"/>
    <w:rsid w:val="00AB2C9A"/>
    <w:rsid w:val="00AB36B8"/>
    <w:rsid w:val="00AB3A19"/>
    <w:rsid w:val="00AB3AAF"/>
    <w:rsid w:val="00AB3D6A"/>
    <w:rsid w:val="00AB3E4E"/>
    <w:rsid w:val="00AB42D7"/>
    <w:rsid w:val="00AB4488"/>
    <w:rsid w:val="00AB4880"/>
    <w:rsid w:val="00AB52EE"/>
    <w:rsid w:val="00AB579F"/>
    <w:rsid w:val="00AB64B0"/>
    <w:rsid w:val="00AB6E92"/>
    <w:rsid w:val="00AB766D"/>
    <w:rsid w:val="00AC0157"/>
    <w:rsid w:val="00AC04B8"/>
    <w:rsid w:val="00AC09ED"/>
    <w:rsid w:val="00AC1D4F"/>
    <w:rsid w:val="00AC3097"/>
    <w:rsid w:val="00AC418F"/>
    <w:rsid w:val="00AC5A50"/>
    <w:rsid w:val="00AC7018"/>
    <w:rsid w:val="00AC76E9"/>
    <w:rsid w:val="00AD0352"/>
    <w:rsid w:val="00AD093F"/>
    <w:rsid w:val="00AD0CB9"/>
    <w:rsid w:val="00AD1392"/>
    <w:rsid w:val="00AD1E80"/>
    <w:rsid w:val="00AD2028"/>
    <w:rsid w:val="00AD20D3"/>
    <w:rsid w:val="00AD2807"/>
    <w:rsid w:val="00AD2968"/>
    <w:rsid w:val="00AD2CE8"/>
    <w:rsid w:val="00AD2DD7"/>
    <w:rsid w:val="00AD2E21"/>
    <w:rsid w:val="00AD3102"/>
    <w:rsid w:val="00AD3604"/>
    <w:rsid w:val="00AD3BBD"/>
    <w:rsid w:val="00AD3E28"/>
    <w:rsid w:val="00AD4259"/>
    <w:rsid w:val="00AD5086"/>
    <w:rsid w:val="00AD5C75"/>
    <w:rsid w:val="00AD6952"/>
    <w:rsid w:val="00AD69BB"/>
    <w:rsid w:val="00AD7605"/>
    <w:rsid w:val="00AD77CB"/>
    <w:rsid w:val="00AD7E95"/>
    <w:rsid w:val="00AE0452"/>
    <w:rsid w:val="00AE0906"/>
    <w:rsid w:val="00AE1EBA"/>
    <w:rsid w:val="00AE2B12"/>
    <w:rsid w:val="00AE2E47"/>
    <w:rsid w:val="00AE3001"/>
    <w:rsid w:val="00AE3909"/>
    <w:rsid w:val="00AE3B77"/>
    <w:rsid w:val="00AE3BF3"/>
    <w:rsid w:val="00AE4114"/>
    <w:rsid w:val="00AE5B31"/>
    <w:rsid w:val="00AE6A53"/>
    <w:rsid w:val="00AE706D"/>
    <w:rsid w:val="00AE78A2"/>
    <w:rsid w:val="00AE7BAA"/>
    <w:rsid w:val="00AF0085"/>
    <w:rsid w:val="00AF01CE"/>
    <w:rsid w:val="00AF0315"/>
    <w:rsid w:val="00AF092F"/>
    <w:rsid w:val="00AF0A1D"/>
    <w:rsid w:val="00AF0CED"/>
    <w:rsid w:val="00AF1229"/>
    <w:rsid w:val="00AF13E6"/>
    <w:rsid w:val="00AF15C3"/>
    <w:rsid w:val="00AF1DA7"/>
    <w:rsid w:val="00AF1E77"/>
    <w:rsid w:val="00AF23CC"/>
    <w:rsid w:val="00AF2B19"/>
    <w:rsid w:val="00AF2DAB"/>
    <w:rsid w:val="00AF2E31"/>
    <w:rsid w:val="00AF3F6B"/>
    <w:rsid w:val="00AF45DC"/>
    <w:rsid w:val="00AF4ABC"/>
    <w:rsid w:val="00AF4E47"/>
    <w:rsid w:val="00AF4F00"/>
    <w:rsid w:val="00AF5F67"/>
    <w:rsid w:val="00AF653D"/>
    <w:rsid w:val="00AF68B8"/>
    <w:rsid w:val="00AF6E28"/>
    <w:rsid w:val="00AF720A"/>
    <w:rsid w:val="00B0000A"/>
    <w:rsid w:val="00B00585"/>
    <w:rsid w:val="00B00E10"/>
    <w:rsid w:val="00B00F9D"/>
    <w:rsid w:val="00B0110E"/>
    <w:rsid w:val="00B01CD3"/>
    <w:rsid w:val="00B02134"/>
    <w:rsid w:val="00B022C4"/>
    <w:rsid w:val="00B0240C"/>
    <w:rsid w:val="00B024DA"/>
    <w:rsid w:val="00B02761"/>
    <w:rsid w:val="00B02AB4"/>
    <w:rsid w:val="00B030EA"/>
    <w:rsid w:val="00B03771"/>
    <w:rsid w:val="00B039C7"/>
    <w:rsid w:val="00B03A30"/>
    <w:rsid w:val="00B042E4"/>
    <w:rsid w:val="00B04492"/>
    <w:rsid w:val="00B047A6"/>
    <w:rsid w:val="00B04A54"/>
    <w:rsid w:val="00B04D6B"/>
    <w:rsid w:val="00B04FD9"/>
    <w:rsid w:val="00B0528B"/>
    <w:rsid w:val="00B0555F"/>
    <w:rsid w:val="00B05588"/>
    <w:rsid w:val="00B05717"/>
    <w:rsid w:val="00B05B5C"/>
    <w:rsid w:val="00B05C6F"/>
    <w:rsid w:val="00B06720"/>
    <w:rsid w:val="00B06EE0"/>
    <w:rsid w:val="00B06FD4"/>
    <w:rsid w:val="00B0753E"/>
    <w:rsid w:val="00B07F61"/>
    <w:rsid w:val="00B112D4"/>
    <w:rsid w:val="00B114C0"/>
    <w:rsid w:val="00B117E3"/>
    <w:rsid w:val="00B11AE8"/>
    <w:rsid w:val="00B11C41"/>
    <w:rsid w:val="00B12B8F"/>
    <w:rsid w:val="00B12C66"/>
    <w:rsid w:val="00B135F2"/>
    <w:rsid w:val="00B13608"/>
    <w:rsid w:val="00B137A8"/>
    <w:rsid w:val="00B14514"/>
    <w:rsid w:val="00B14A5C"/>
    <w:rsid w:val="00B1558B"/>
    <w:rsid w:val="00B15A96"/>
    <w:rsid w:val="00B15CCA"/>
    <w:rsid w:val="00B15D84"/>
    <w:rsid w:val="00B170EC"/>
    <w:rsid w:val="00B201FF"/>
    <w:rsid w:val="00B204CF"/>
    <w:rsid w:val="00B20C08"/>
    <w:rsid w:val="00B20D8B"/>
    <w:rsid w:val="00B213D3"/>
    <w:rsid w:val="00B21D1C"/>
    <w:rsid w:val="00B21E8F"/>
    <w:rsid w:val="00B23432"/>
    <w:rsid w:val="00B23B0E"/>
    <w:rsid w:val="00B23F29"/>
    <w:rsid w:val="00B24417"/>
    <w:rsid w:val="00B244D8"/>
    <w:rsid w:val="00B2454D"/>
    <w:rsid w:val="00B258B6"/>
    <w:rsid w:val="00B25C43"/>
    <w:rsid w:val="00B260E0"/>
    <w:rsid w:val="00B26431"/>
    <w:rsid w:val="00B264D9"/>
    <w:rsid w:val="00B26A3F"/>
    <w:rsid w:val="00B26BC5"/>
    <w:rsid w:val="00B303A9"/>
    <w:rsid w:val="00B313A7"/>
    <w:rsid w:val="00B31AD5"/>
    <w:rsid w:val="00B31BCE"/>
    <w:rsid w:val="00B32464"/>
    <w:rsid w:val="00B324FC"/>
    <w:rsid w:val="00B3259A"/>
    <w:rsid w:val="00B325C2"/>
    <w:rsid w:val="00B32C84"/>
    <w:rsid w:val="00B333EC"/>
    <w:rsid w:val="00B3467A"/>
    <w:rsid w:val="00B34686"/>
    <w:rsid w:val="00B3480A"/>
    <w:rsid w:val="00B3493D"/>
    <w:rsid w:val="00B34990"/>
    <w:rsid w:val="00B34DDC"/>
    <w:rsid w:val="00B3556D"/>
    <w:rsid w:val="00B35E4C"/>
    <w:rsid w:val="00B36136"/>
    <w:rsid w:val="00B364A2"/>
    <w:rsid w:val="00B36772"/>
    <w:rsid w:val="00B36B2A"/>
    <w:rsid w:val="00B401B1"/>
    <w:rsid w:val="00B408A5"/>
    <w:rsid w:val="00B40A3F"/>
    <w:rsid w:val="00B40BFB"/>
    <w:rsid w:val="00B40F81"/>
    <w:rsid w:val="00B41A87"/>
    <w:rsid w:val="00B42966"/>
    <w:rsid w:val="00B42DC5"/>
    <w:rsid w:val="00B43D6F"/>
    <w:rsid w:val="00B44468"/>
    <w:rsid w:val="00B4458E"/>
    <w:rsid w:val="00B44598"/>
    <w:rsid w:val="00B449E7"/>
    <w:rsid w:val="00B44A14"/>
    <w:rsid w:val="00B4508B"/>
    <w:rsid w:val="00B456B0"/>
    <w:rsid w:val="00B4623B"/>
    <w:rsid w:val="00B46754"/>
    <w:rsid w:val="00B467DB"/>
    <w:rsid w:val="00B469B8"/>
    <w:rsid w:val="00B50B57"/>
    <w:rsid w:val="00B50BFF"/>
    <w:rsid w:val="00B51056"/>
    <w:rsid w:val="00B512D4"/>
    <w:rsid w:val="00B53224"/>
    <w:rsid w:val="00B547BA"/>
    <w:rsid w:val="00B556ED"/>
    <w:rsid w:val="00B559CC"/>
    <w:rsid w:val="00B5626E"/>
    <w:rsid w:val="00B56525"/>
    <w:rsid w:val="00B56B2B"/>
    <w:rsid w:val="00B5774D"/>
    <w:rsid w:val="00B57DA5"/>
    <w:rsid w:val="00B60098"/>
    <w:rsid w:val="00B600A6"/>
    <w:rsid w:val="00B600AA"/>
    <w:rsid w:val="00B608DF"/>
    <w:rsid w:val="00B609F6"/>
    <w:rsid w:val="00B61081"/>
    <w:rsid w:val="00B614FE"/>
    <w:rsid w:val="00B62186"/>
    <w:rsid w:val="00B633E8"/>
    <w:rsid w:val="00B633EC"/>
    <w:rsid w:val="00B648C8"/>
    <w:rsid w:val="00B650E4"/>
    <w:rsid w:val="00B65764"/>
    <w:rsid w:val="00B657CD"/>
    <w:rsid w:val="00B659E6"/>
    <w:rsid w:val="00B65C15"/>
    <w:rsid w:val="00B6614E"/>
    <w:rsid w:val="00B662EB"/>
    <w:rsid w:val="00B66E23"/>
    <w:rsid w:val="00B67C99"/>
    <w:rsid w:val="00B70544"/>
    <w:rsid w:val="00B71A41"/>
    <w:rsid w:val="00B72674"/>
    <w:rsid w:val="00B72A9D"/>
    <w:rsid w:val="00B73169"/>
    <w:rsid w:val="00B737B9"/>
    <w:rsid w:val="00B74637"/>
    <w:rsid w:val="00B74CCE"/>
    <w:rsid w:val="00B77836"/>
    <w:rsid w:val="00B77A99"/>
    <w:rsid w:val="00B77D7E"/>
    <w:rsid w:val="00B77ECA"/>
    <w:rsid w:val="00B80EC1"/>
    <w:rsid w:val="00B811CC"/>
    <w:rsid w:val="00B8167D"/>
    <w:rsid w:val="00B82452"/>
    <w:rsid w:val="00B8253C"/>
    <w:rsid w:val="00B83093"/>
    <w:rsid w:val="00B839A6"/>
    <w:rsid w:val="00B852E5"/>
    <w:rsid w:val="00B854CC"/>
    <w:rsid w:val="00B86405"/>
    <w:rsid w:val="00B866EF"/>
    <w:rsid w:val="00B87109"/>
    <w:rsid w:val="00B905F2"/>
    <w:rsid w:val="00B907E7"/>
    <w:rsid w:val="00B90BA1"/>
    <w:rsid w:val="00B9103C"/>
    <w:rsid w:val="00B9192F"/>
    <w:rsid w:val="00B919E6"/>
    <w:rsid w:val="00B91B47"/>
    <w:rsid w:val="00B91E18"/>
    <w:rsid w:val="00B926B0"/>
    <w:rsid w:val="00B92E52"/>
    <w:rsid w:val="00B92FDE"/>
    <w:rsid w:val="00B94A9A"/>
    <w:rsid w:val="00B94EE6"/>
    <w:rsid w:val="00B96A33"/>
    <w:rsid w:val="00B9701A"/>
    <w:rsid w:val="00B978FF"/>
    <w:rsid w:val="00B9790A"/>
    <w:rsid w:val="00B97EDE"/>
    <w:rsid w:val="00B97FA2"/>
    <w:rsid w:val="00BA03A1"/>
    <w:rsid w:val="00BA0BEC"/>
    <w:rsid w:val="00BA0F70"/>
    <w:rsid w:val="00BA124A"/>
    <w:rsid w:val="00BA1461"/>
    <w:rsid w:val="00BA151E"/>
    <w:rsid w:val="00BA2710"/>
    <w:rsid w:val="00BA2C76"/>
    <w:rsid w:val="00BA2F50"/>
    <w:rsid w:val="00BA31D5"/>
    <w:rsid w:val="00BA3218"/>
    <w:rsid w:val="00BA3D3E"/>
    <w:rsid w:val="00BA40F3"/>
    <w:rsid w:val="00BA4278"/>
    <w:rsid w:val="00BA46D3"/>
    <w:rsid w:val="00BA4E25"/>
    <w:rsid w:val="00BA50E3"/>
    <w:rsid w:val="00BA56C3"/>
    <w:rsid w:val="00BA5A6A"/>
    <w:rsid w:val="00BA5B83"/>
    <w:rsid w:val="00BA6D74"/>
    <w:rsid w:val="00BA7E36"/>
    <w:rsid w:val="00BB0535"/>
    <w:rsid w:val="00BB059D"/>
    <w:rsid w:val="00BB15AC"/>
    <w:rsid w:val="00BB1C74"/>
    <w:rsid w:val="00BB1CBD"/>
    <w:rsid w:val="00BB1E99"/>
    <w:rsid w:val="00BB1F33"/>
    <w:rsid w:val="00BB1F8A"/>
    <w:rsid w:val="00BB1F90"/>
    <w:rsid w:val="00BB26F7"/>
    <w:rsid w:val="00BB3207"/>
    <w:rsid w:val="00BB341A"/>
    <w:rsid w:val="00BB389C"/>
    <w:rsid w:val="00BB3BB0"/>
    <w:rsid w:val="00BB3BFF"/>
    <w:rsid w:val="00BB41D2"/>
    <w:rsid w:val="00BB41DF"/>
    <w:rsid w:val="00BB4263"/>
    <w:rsid w:val="00BB4882"/>
    <w:rsid w:val="00BB4A4B"/>
    <w:rsid w:val="00BB4CCC"/>
    <w:rsid w:val="00BB4CE3"/>
    <w:rsid w:val="00BB4D7B"/>
    <w:rsid w:val="00BB57C9"/>
    <w:rsid w:val="00BB5E1A"/>
    <w:rsid w:val="00BB6055"/>
    <w:rsid w:val="00BB64C1"/>
    <w:rsid w:val="00BB65C8"/>
    <w:rsid w:val="00BB75E6"/>
    <w:rsid w:val="00BB7B57"/>
    <w:rsid w:val="00BB7BFD"/>
    <w:rsid w:val="00BC00B1"/>
    <w:rsid w:val="00BC1469"/>
    <w:rsid w:val="00BC1B2D"/>
    <w:rsid w:val="00BC1E4F"/>
    <w:rsid w:val="00BC235A"/>
    <w:rsid w:val="00BC27C7"/>
    <w:rsid w:val="00BC2A93"/>
    <w:rsid w:val="00BC2B58"/>
    <w:rsid w:val="00BC327D"/>
    <w:rsid w:val="00BC3448"/>
    <w:rsid w:val="00BC3825"/>
    <w:rsid w:val="00BC4142"/>
    <w:rsid w:val="00BC46E0"/>
    <w:rsid w:val="00BC4C74"/>
    <w:rsid w:val="00BC5693"/>
    <w:rsid w:val="00BC5A24"/>
    <w:rsid w:val="00BC68B2"/>
    <w:rsid w:val="00BC6AE5"/>
    <w:rsid w:val="00BC6CBD"/>
    <w:rsid w:val="00BC6DD2"/>
    <w:rsid w:val="00BC7403"/>
    <w:rsid w:val="00BC7656"/>
    <w:rsid w:val="00BC7BC0"/>
    <w:rsid w:val="00BD0D8F"/>
    <w:rsid w:val="00BD0F04"/>
    <w:rsid w:val="00BD12FE"/>
    <w:rsid w:val="00BD2B43"/>
    <w:rsid w:val="00BD2BA0"/>
    <w:rsid w:val="00BD38BC"/>
    <w:rsid w:val="00BD3A87"/>
    <w:rsid w:val="00BD3E7B"/>
    <w:rsid w:val="00BD4387"/>
    <w:rsid w:val="00BD48B4"/>
    <w:rsid w:val="00BD4AF9"/>
    <w:rsid w:val="00BD56AC"/>
    <w:rsid w:val="00BE0853"/>
    <w:rsid w:val="00BE085B"/>
    <w:rsid w:val="00BE1017"/>
    <w:rsid w:val="00BE150A"/>
    <w:rsid w:val="00BE15F7"/>
    <w:rsid w:val="00BE1792"/>
    <w:rsid w:val="00BE1816"/>
    <w:rsid w:val="00BE1F2C"/>
    <w:rsid w:val="00BE309C"/>
    <w:rsid w:val="00BE36E5"/>
    <w:rsid w:val="00BE398B"/>
    <w:rsid w:val="00BE428D"/>
    <w:rsid w:val="00BE47AE"/>
    <w:rsid w:val="00BE4FF7"/>
    <w:rsid w:val="00BE6306"/>
    <w:rsid w:val="00BE6E12"/>
    <w:rsid w:val="00BE77D9"/>
    <w:rsid w:val="00BE7CBB"/>
    <w:rsid w:val="00BE7EF8"/>
    <w:rsid w:val="00BF09DF"/>
    <w:rsid w:val="00BF0BED"/>
    <w:rsid w:val="00BF0D6B"/>
    <w:rsid w:val="00BF1980"/>
    <w:rsid w:val="00BF1CA1"/>
    <w:rsid w:val="00BF1E18"/>
    <w:rsid w:val="00BF24D2"/>
    <w:rsid w:val="00BF27B2"/>
    <w:rsid w:val="00BF2D25"/>
    <w:rsid w:val="00BF44FE"/>
    <w:rsid w:val="00BF47FD"/>
    <w:rsid w:val="00BF485A"/>
    <w:rsid w:val="00BF5338"/>
    <w:rsid w:val="00BF58A6"/>
    <w:rsid w:val="00BF599F"/>
    <w:rsid w:val="00BF5B8B"/>
    <w:rsid w:val="00BF63BF"/>
    <w:rsid w:val="00BF650A"/>
    <w:rsid w:val="00BF6730"/>
    <w:rsid w:val="00BF7198"/>
    <w:rsid w:val="00C00789"/>
    <w:rsid w:val="00C0087F"/>
    <w:rsid w:val="00C0090F"/>
    <w:rsid w:val="00C00C7E"/>
    <w:rsid w:val="00C01D45"/>
    <w:rsid w:val="00C02992"/>
    <w:rsid w:val="00C029A6"/>
    <w:rsid w:val="00C02AD8"/>
    <w:rsid w:val="00C0327F"/>
    <w:rsid w:val="00C03C05"/>
    <w:rsid w:val="00C03CF8"/>
    <w:rsid w:val="00C045FB"/>
    <w:rsid w:val="00C050B4"/>
    <w:rsid w:val="00C0594A"/>
    <w:rsid w:val="00C07BE0"/>
    <w:rsid w:val="00C07CC7"/>
    <w:rsid w:val="00C1013E"/>
    <w:rsid w:val="00C10A23"/>
    <w:rsid w:val="00C11607"/>
    <w:rsid w:val="00C11A62"/>
    <w:rsid w:val="00C11E3D"/>
    <w:rsid w:val="00C123DA"/>
    <w:rsid w:val="00C124E8"/>
    <w:rsid w:val="00C141F6"/>
    <w:rsid w:val="00C148A0"/>
    <w:rsid w:val="00C14D98"/>
    <w:rsid w:val="00C14DDC"/>
    <w:rsid w:val="00C15F4B"/>
    <w:rsid w:val="00C16011"/>
    <w:rsid w:val="00C165B7"/>
    <w:rsid w:val="00C1711C"/>
    <w:rsid w:val="00C17EC4"/>
    <w:rsid w:val="00C20086"/>
    <w:rsid w:val="00C20873"/>
    <w:rsid w:val="00C20BF5"/>
    <w:rsid w:val="00C20E13"/>
    <w:rsid w:val="00C213D6"/>
    <w:rsid w:val="00C2168B"/>
    <w:rsid w:val="00C21EBA"/>
    <w:rsid w:val="00C23C87"/>
    <w:rsid w:val="00C24F2F"/>
    <w:rsid w:val="00C26212"/>
    <w:rsid w:val="00C26EB6"/>
    <w:rsid w:val="00C30048"/>
    <w:rsid w:val="00C30324"/>
    <w:rsid w:val="00C30469"/>
    <w:rsid w:val="00C30576"/>
    <w:rsid w:val="00C305E9"/>
    <w:rsid w:val="00C30865"/>
    <w:rsid w:val="00C30EEB"/>
    <w:rsid w:val="00C31677"/>
    <w:rsid w:val="00C31CE5"/>
    <w:rsid w:val="00C32716"/>
    <w:rsid w:val="00C32A65"/>
    <w:rsid w:val="00C33368"/>
    <w:rsid w:val="00C34AEF"/>
    <w:rsid w:val="00C34EFF"/>
    <w:rsid w:val="00C35571"/>
    <w:rsid w:val="00C35D32"/>
    <w:rsid w:val="00C36471"/>
    <w:rsid w:val="00C36832"/>
    <w:rsid w:val="00C3738F"/>
    <w:rsid w:val="00C3777B"/>
    <w:rsid w:val="00C379D5"/>
    <w:rsid w:val="00C406DE"/>
    <w:rsid w:val="00C40D3F"/>
    <w:rsid w:val="00C41F14"/>
    <w:rsid w:val="00C428B8"/>
    <w:rsid w:val="00C428EB"/>
    <w:rsid w:val="00C42B44"/>
    <w:rsid w:val="00C42CA5"/>
    <w:rsid w:val="00C430BF"/>
    <w:rsid w:val="00C443CD"/>
    <w:rsid w:val="00C44471"/>
    <w:rsid w:val="00C44A28"/>
    <w:rsid w:val="00C451A3"/>
    <w:rsid w:val="00C45A74"/>
    <w:rsid w:val="00C460C4"/>
    <w:rsid w:val="00C46820"/>
    <w:rsid w:val="00C46D1E"/>
    <w:rsid w:val="00C46E33"/>
    <w:rsid w:val="00C470AC"/>
    <w:rsid w:val="00C471E3"/>
    <w:rsid w:val="00C472E8"/>
    <w:rsid w:val="00C4789E"/>
    <w:rsid w:val="00C47BB5"/>
    <w:rsid w:val="00C50992"/>
    <w:rsid w:val="00C513F8"/>
    <w:rsid w:val="00C51733"/>
    <w:rsid w:val="00C52190"/>
    <w:rsid w:val="00C528D5"/>
    <w:rsid w:val="00C528EC"/>
    <w:rsid w:val="00C53129"/>
    <w:rsid w:val="00C534FB"/>
    <w:rsid w:val="00C53532"/>
    <w:rsid w:val="00C53C05"/>
    <w:rsid w:val="00C53C9F"/>
    <w:rsid w:val="00C542EE"/>
    <w:rsid w:val="00C54717"/>
    <w:rsid w:val="00C54DCA"/>
    <w:rsid w:val="00C5531E"/>
    <w:rsid w:val="00C55376"/>
    <w:rsid w:val="00C5544C"/>
    <w:rsid w:val="00C5549D"/>
    <w:rsid w:val="00C56141"/>
    <w:rsid w:val="00C5651F"/>
    <w:rsid w:val="00C571E5"/>
    <w:rsid w:val="00C5722A"/>
    <w:rsid w:val="00C573AB"/>
    <w:rsid w:val="00C57631"/>
    <w:rsid w:val="00C5774E"/>
    <w:rsid w:val="00C577FF"/>
    <w:rsid w:val="00C57D3F"/>
    <w:rsid w:val="00C600C0"/>
    <w:rsid w:val="00C60194"/>
    <w:rsid w:val="00C601A8"/>
    <w:rsid w:val="00C60830"/>
    <w:rsid w:val="00C60A02"/>
    <w:rsid w:val="00C60CED"/>
    <w:rsid w:val="00C61198"/>
    <w:rsid w:val="00C61331"/>
    <w:rsid w:val="00C62171"/>
    <w:rsid w:val="00C625F0"/>
    <w:rsid w:val="00C62A24"/>
    <w:rsid w:val="00C62D41"/>
    <w:rsid w:val="00C635DC"/>
    <w:rsid w:val="00C63743"/>
    <w:rsid w:val="00C63A84"/>
    <w:rsid w:val="00C6400D"/>
    <w:rsid w:val="00C64C23"/>
    <w:rsid w:val="00C64CD7"/>
    <w:rsid w:val="00C64D9C"/>
    <w:rsid w:val="00C64E9D"/>
    <w:rsid w:val="00C64EBD"/>
    <w:rsid w:val="00C65A9C"/>
    <w:rsid w:val="00C669FF"/>
    <w:rsid w:val="00C66F60"/>
    <w:rsid w:val="00C66F93"/>
    <w:rsid w:val="00C674F1"/>
    <w:rsid w:val="00C677CD"/>
    <w:rsid w:val="00C704DD"/>
    <w:rsid w:val="00C71814"/>
    <w:rsid w:val="00C718F8"/>
    <w:rsid w:val="00C71FFD"/>
    <w:rsid w:val="00C72685"/>
    <w:rsid w:val="00C726F8"/>
    <w:rsid w:val="00C72D8E"/>
    <w:rsid w:val="00C72E52"/>
    <w:rsid w:val="00C739C3"/>
    <w:rsid w:val="00C73F33"/>
    <w:rsid w:val="00C7418C"/>
    <w:rsid w:val="00C7585B"/>
    <w:rsid w:val="00C762A7"/>
    <w:rsid w:val="00C76DE3"/>
    <w:rsid w:val="00C77024"/>
    <w:rsid w:val="00C77293"/>
    <w:rsid w:val="00C77418"/>
    <w:rsid w:val="00C77DF0"/>
    <w:rsid w:val="00C77E6D"/>
    <w:rsid w:val="00C77EE5"/>
    <w:rsid w:val="00C80666"/>
    <w:rsid w:val="00C80F60"/>
    <w:rsid w:val="00C81215"/>
    <w:rsid w:val="00C8121D"/>
    <w:rsid w:val="00C815BD"/>
    <w:rsid w:val="00C81CAB"/>
    <w:rsid w:val="00C81E1E"/>
    <w:rsid w:val="00C81EA3"/>
    <w:rsid w:val="00C821FE"/>
    <w:rsid w:val="00C82303"/>
    <w:rsid w:val="00C8240B"/>
    <w:rsid w:val="00C82BF3"/>
    <w:rsid w:val="00C82E76"/>
    <w:rsid w:val="00C838BF"/>
    <w:rsid w:val="00C838C3"/>
    <w:rsid w:val="00C83A2E"/>
    <w:rsid w:val="00C83DF7"/>
    <w:rsid w:val="00C84089"/>
    <w:rsid w:val="00C845E2"/>
    <w:rsid w:val="00C84723"/>
    <w:rsid w:val="00C854F3"/>
    <w:rsid w:val="00C85AAF"/>
    <w:rsid w:val="00C86385"/>
    <w:rsid w:val="00C86DF6"/>
    <w:rsid w:val="00C873D0"/>
    <w:rsid w:val="00C8766F"/>
    <w:rsid w:val="00C8782F"/>
    <w:rsid w:val="00C879F8"/>
    <w:rsid w:val="00C9064A"/>
    <w:rsid w:val="00C90C59"/>
    <w:rsid w:val="00C91224"/>
    <w:rsid w:val="00C91267"/>
    <w:rsid w:val="00C91613"/>
    <w:rsid w:val="00C92352"/>
    <w:rsid w:val="00C92521"/>
    <w:rsid w:val="00C92E08"/>
    <w:rsid w:val="00C92FF6"/>
    <w:rsid w:val="00C943EC"/>
    <w:rsid w:val="00C946E2"/>
    <w:rsid w:val="00C94E0D"/>
    <w:rsid w:val="00C96009"/>
    <w:rsid w:val="00C965FF"/>
    <w:rsid w:val="00C96B21"/>
    <w:rsid w:val="00C97135"/>
    <w:rsid w:val="00C974F0"/>
    <w:rsid w:val="00C975B0"/>
    <w:rsid w:val="00C97834"/>
    <w:rsid w:val="00C97B07"/>
    <w:rsid w:val="00C97DB0"/>
    <w:rsid w:val="00CA0039"/>
    <w:rsid w:val="00CA0632"/>
    <w:rsid w:val="00CA06E3"/>
    <w:rsid w:val="00CA0CD5"/>
    <w:rsid w:val="00CA0D00"/>
    <w:rsid w:val="00CA154D"/>
    <w:rsid w:val="00CA2957"/>
    <w:rsid w:val="00CA2E3F"/>
    <w:rsid w:val="00CA34D3"/>
    <w:rsid w:val="00CA3F80"/>
    <w:rsid w:val="00CA443B"/>
    <w:rsid w:val="00CA452A"/>
    <w:rsid w:val="00CA4EA1"/>
    <w:rsid w:val="00CA4FFE"/>
    <w:rsid w:val="00CA68BF"/>
    <w:rsid w:val="00CA70EB"/>
    <w:rsid w:val="00CA7753"/>
    <w:rsid w:val="00CA7C46"/>
    <w:rsid w:val="00CB0694"/>
    <w:rsid w:val="00CB0C05"/>
    <w:rsid w:val="00CB0C41"/>
    <w:rsid w:val="00CB0F58"/>
    <w:rsid w:val="00CB1537"/>
    <w:rsid w:val="00CB1AED"/>
    <w:rsid w:val="00CB1CF3"/>
    <w:rsid w:val="00CB22EC"/>
    <w:rsid w:val="00CB308D"/>
    <w:rsid w:val="00CB30AD"/>
    <w:rsid w:val="00CB31C8"/>
    <w:rsid w:val="00CB34F5"/>
    <w:rsid w:val="00CB387B"/>
    <w:rsid w:val="00CB3AB3"/>
    <w:rsid w:val="00CB54CD"/>
    <w:rsid w:val="00CB5B07"/>
    <w:rsid w:val="00CB5D15"/>
    <w:rsid w:val="00CB747B"/>
    <w:rsid w:val="00CB7EA4"/>
    <w:rsid w:val="00CC0687"/>
    <w:rsid w:val="00CC08B2"/>
    <w:rsid w:val="00CC0BD2"/>
    <w:rsid w:val="00CC10A0"/>
    <w:rsid w:val="00CC15C8"/>
    <w:rsid w:val="00CC1646"/>
    <w:rsid w:val="00CC194F"/>
    <w:rsid w:val="00CC2392"/>
    <w:rsid w:val="00CC32EA"/>
    <w:rsid w:val="00CC3B53"/>
    <w:rsid w:val="00CC3CD6"/>
    <w:rsid w:val="00CC3F91"/>
    <w:rsid w:val="00CC49AB"/>
    <w:rsid w:val="00CC5A9C"/>
    <w:rsid w:val="00CC5D4A"/>
    <w:rsid w:val="00CC62AC"/>
    <w:rsid w:val="00CC7C1E"/>
    <w:rsid w:val="00CD02D7"/>
    <w:rsid w:val="00CD052F"/>
    <w:rsid w:val="00CD0E74"/>
    <w:rsid w:val="00CD1797"/>
    <w:rsid w:val="00CD1A05"/>
    <w:rsid w:val="00CD1DFD"/>
    <w:rsid w:val="00CD2A12"/>
    <w:rsid w:val="00CD3544"/>
    <w:rsid w:val="00CD38DA"/>
    <w:rsid w:val="00CD39A0"/>
    <w:rsid w:val="00CD4CB8"/>
    <w:rsid w:val="00CD4DCE"/>
    <w:rsid w:val="00CD53F1"/>
    <w:rsid w:val="00CD62CB"/>
    <w:rsid w:val="00CD6985"/>
    <w:rsid w:val="00CD7348"/>
    <w:rsid w:val="00CD7AA5"/>
    <w:rsid w:val="00CE010B"/>
    <w:rsid w:val="00CE0F4D"/>
    <w:rsid w:val="00CE1351"/>
    <w:rsid w:val="00CE200F"/>
    <w:rsid w:val="00CE2316"/>
    <w:rsid w:val="00CE2CDE"/>
    <w:rsid w:val="00CE32E3"/>
    <w:rsid w:val="00CE3EC3"/>
    <w:rsid w:val="00CE4159"/>
    <w:rsid w:val="00CE4180"/>
    <w:rsid w:val="00CE5065"/>
    <w:rsid w:val="00CE518F"/>
    <w:rsid w:val="00CE549F"/>
    <w:rsid w:val="00CE5EC5"/>
    <w:rsid w:val="00CE608D"/>
    <w:rsid w:val="00CE6363"/>
    <w:rsid w:val="00CE670A"/>
    <w:rsid w:val="00CE6AA2"/>
    <w:rsid w:val="00CE7107"/>
    <w:rsid w:val="00CE72B3"/>
    <w:rsid w:val="00CE734C"/>
    <w:rsid w:val="00CE7D54"/>
    <w:rsid w:val="00CF12A6"/>
    <w:rsid w:val="00CF1597"/>
    <w:rsid w:val="00CF1A1E"/>
    <w:rsid w:val="00CF2B5A"/>
    <w:rsid w:val="00CF2D90"/>
    <w:rsid w:val="00CF3527"/>
    <w:rsid w:val="00CF3B0C"/>
    <w:rsid w:val="00CF423B"/>
    <w:rsid w:val="00CF42DA"/>
    <w:rsid w:val="00CF4B3B"/>
    <w:rsid w:val="00CF5961"/>
    <w:rsid w:val="00CF5AC1"/>
    <w:rsid w:val="00CF6C63"/>
    <w:rsid w:val="00CF6FD1"/>
    <w:rsid w:val="00CF7B94"/>
    <w:rsid w:val="00CF7FF2"/>
    <w:rsid w:val="00D000D8"/>
    <w:rsid w:val="00D0020B"/>
    <w:rsid w:val="00D00B60"/>
    <w:rsid w:val="00D00EC4"/>
    <w:rsid w:val="00D018BB"/>
    <w:rsid w:val="00D01A54"/>
    <w:rsid w:val="00D01F52"/>
    <w:rsid w:val="00D02BAD"/>
    <w:rsid w:val="00D02BB2"/>
    <w:rsid w:val="00D02EAC"/>
    <w:rsid w:val="00D02FDC"/>
    <w:rsid w:val="00D0303B"/>
    <w:rsid w:val="00D0377B"/>
    <w:rsid w:val="00D03BC2"/>
    <w:rsid w:val="00D03CD6"/>
    <w:rsid w:val="00D046D9"/>
    <w:rsid w:val="00D04C57"/>
    <w:rsid w:val="00D05CC7"/>
    <w:rsid w:val="00D05E98"/>
    <w:rsid w:val="00D063F3"/>
    <w:rsid w:val="00D06B24"/>
    <w:rsid w:val="00D06EAF"/>
    <w:rsid w:val="00D073DB"/>
    <w:rsid w:val="00D07CDA"/>
    <w:rsid w:val="00D100B0"/>
    <w:rsid w:val="00D100FB"/>
    <w:rsid w:val="00D114C6"/>
    <w:rsid w:val="00D1150C"/>
    <w:rsid w:val="00D11582"/>
    <w:rsid w:val="00D12668"/>
    <w:rsid w:val="00D126FF"/>
    <w:rsid w:val="00D127EB"/>
    <w:rsid w:val="00D130DF"/>
    <w:rsid w:val="00D13F1D"/>
    <w:rsid w:val="00D13F23"/>
    <w:rsid w:val="00D140B8"/>
    <w:rsid w:val="00D14E0D"/>
    <w:rsid w:val="00D1503D"/>
    <w:rsid w:val="00D1552C"/>
    <w:rsid w:val="00D15A79"/>
    <w:rsid w:val="00D15D4E"/>
    <w:rsid w:val="00D1610F"/>
    <w:rsid w:val="00D1648F"/>
    <w:rsid w:val="00D170F2"/>
    <w:rsid w:val="00D1714D"/>
    <w:rsid w:val="00D17328"/>
    <w:rsid w:val="00D17354"/>
    <w:rsid w:val="00D17916"/>
    <w:rsid w:val="00D17AD5"/>
    <w:rsid w:val="00D17D79"/>
    <w:rsid w:val="00D21220"/>
    <w:rsid w:val="00D21301"/>
    <w:rsid w:val="00D21671"/>
    <w:rsid w:val="00D21C7A"/>
    <w:rsid w:val="00D21D2A"/>
    <w:rsid w:val="00D230CD"/>
    <w:rsid w:val="00D23E62"/>
    <w:rsid w:val="00D2551A"/>
    <w:rsid w:val="00D25927"/>
    <w:rsid w:val="00D25D4E"/>
    <w:rsid w:val="00D26E9A"/>
    <w:rsid w:val="00D2766B"/>
    <w:rsid w:val="00D27823"/>
    <w:rsid w:val="00D27B18"/>
    <w:rsid w:val="00D27D76"/>
    <w:rsid w:val="00D27D8F"/>
    <w:rsid w:val="00D30634"/>
    <w:rsid w:val="00D30CA4"/>
    <w:rsid w:val="00D3110A"/>
    <w:rsid w:val="00D319F1"/>
    <w:rsid w:val="00D31DD9"/>
    <w:rsid w:val="00D31F76"/>
    <w:rsid w:val="00D32B7A"/>
    <w:rsid w:val="00D32DF8"/>
    <w:rsid w:val="00D32F6E"/>
    <w:rsid w:val="00D331C8"/>
    <w:rsid w:val="00D33564"/>
    <w:rsid w:val="00D3398A"/>
    <w:rsid w:val="00D35B1C"/>
    <w:rsid w:val="00D35D17"/>
    <w:rsid w:val="00D361C6"/>
    <w:rsid w:val="00D3681B"/>
    <w:rsid w:val="00D371C5"/>
    <w:rsid w:val="00D37296"/>
    <w:rsid w:val="00D372E5"/>
    <w:rsid w:val="00D373A9"/>
    <w:rsid w:val="00D374A9"/>
    <w:rsid w:val="00D37842"/>
    <w:rsid w:val="00D37D97"/>
    <w:rsid w:val="00D37FC6"/>
    <w:rsid w:val="00D40222"/>
    <w:rsid w:val="00D41EDD"/>
    <w:rsid w:val="00D4248B"/>
    <w:rsid w:val="00D429AC"/>
    <w:rsid w:val="00D43082"/>
    <w:rsid w:val="00D43B86"/>
    <w:rsid w:val="00D43F5D"/>
    <w:rsid w:val="00D44FDE"/>
    <w:rsid w:val="00D45AA8"/>
    <w:rsid w:val="00D46CC4"/>
    <w:rsid w:val="00D46E51"/>
    <w:rsid w:val="00D471B3"/>
    <w:rsid w:val="00D47460"/>
    <w:rsid w:val="00D475D2"/>
    <w:rsid w:val="00D47D96"/>
    <w:rsid w:val="00D503F5"/>
    <w:rsid w:val="00D50532"/>
    <w:rsid w:val="00D5076E"/>
    <w:rsid w:val="00D50A90"/>
    <w:rsid w:val="00D50D91"/>
    <w:rsid w:val="00D50EC2"/>
    <w:rsid w:val="00D513A3"/>
    <w:rsid w:val="00D5168C"/>
    <w:rsid w:val="00D52707"/>
    <w:rsid w:val="00D5350B"/>
    <w:rsid w:val="00D53950"/>
    <w:rsid w:val="00D54009"/>
    <w:rsid w:val="00D54045"/>
    <w:rsid w:val="00D54202"/>
    <w:rsid w:val="00D5449F"/>
    <w:rsid w:val="00D54FE8"/>
    <w:rsid w:val="00D55142"/>
    <w:rsid w:val="00D55D65"/>
    <w:rsid w:val="00D564C9"/>
    <w:rsid w:val="00D56F8A"/>
    <w:rsid w:val="00D571E0"/>
    <w:rsid w:val="00D57795"/>
    <w:rsid w:val="00D57F77"/>
    <w:rsid w:val="00D602F6"/>
    <w:rsid w:val="00D6108A"/>
    <w:rsid w:val="00D6155B"/>
    <w:rsid w:val="00D615DE"/>
    <w:rsid w:val="00D617D1"/>
    <w:rsid w:val="00D61CA6"/>
    <w:rsid w:val="00D622D2"/>
    <w:rsid w:val="00D6276B"/>
    <w:rsid w:val="00D62859"/>
    <w:rsid w:val="00D62A99"/>
    <w:rsid w:val="00D63923"/>
    <w:rsid w:val="00D65190"/>
    <w:rsid w:val="00D651A1"/>
    <w:rsid w:val="00D65497"/>
    <w:rsid w:val="00D659DC"/>
    <w:rsid w:val="00D65C75"/>
    <w:rsid w:val="00D65D7F"/>
    <w:rsid w:val="00D66D56"/>
    <w:rsid w:val="00D67199"/>
    <w:rsid w:val="00D67750"/>
    <w:rsid w:val="00D67940"/>
    <w:rsid w:val="00D67D29"/>
    <w:rsid w:val="00D702C8"/>
    <w:rsid w:val="00D70735"/>
    <w:rsid w:val="00D7076B"/>
    <w:rsid w:val="00D70843"/>
    <w:rsid w:val="00D70CA8"/>
    <w:rsid w:val="00D71CED"/>
    <w:rsid w:val="00D72862"/>
    <w:rsid w:val="00D73336"/>
    <w:rsid w:val="00D735D1"/>
    <w:rsid w:val="00D739FD"/>
    <w:rsid w:val="00D740CA"/>
    <w:rsid w:val="00D75606"/>
    <w:rsid w:val="00D7577E"/>
    <w:rsid w:val="00D75903"/>
    <w:rsid w:val="00D75967"/>
    <w:rsid w:val="00D75A3D"/>
    <w:rsid w:val="00D76055"/>
    <w:rsid w:val="00D767B5"/>
    <w:rsid w:val="00D769CD"/>
    <w:rsid w:val="00D77B91"/>
    <w:rsid w:val="00D80235"/>
    <w:rsid w:val="00D804BB"/>
    <w:rsid w:val="00D80BE2"/>
    <w:rsid w:val="00D80EB6"/>
    <w:rsid w:val="00D81138"/>
    <w:rsid w:val="00D8120A"/>
    <w:rsid w:val="00D8166F"/>
    <w:rsid w:val="00D81B2F"/>
    <w:rsid w:val="00D81F5A"/>
    <w:rsid w:val="00D82121"/>
    <w:rsid w:val="00D8347F"/>
    <w:rsid w:val="00D835DF"/>
    <w:rsid w:val="00D83E95"/>
    <w:rsid w:val="00D84257"/>
    <w:rsid w:val="00D84302"/>
    <w:rsid w:val="00D84817"/>
    <w:rsid w:val="00D84891"/>
    <w:rsid w:val="00D84BC9"/>
    <w:rsid w:val="00D84DF2"/>
    <w:rsid w:val="00D8571A"/>
    <w:rsid w:val="00D86436"/>
    <w:rsid w:val="00D8667C"/>
    <w:rsid w:val="00D86D53"/>
    <w:rsid w:val="00D87236"/>
    <w:rsid w:val="00D87514"/>
    <w:rsid w:val="00D87B77"/>
    <w:rsid w:val="00D87C22"/>
    <w:rsid w:val="00D87F7F"/>
    <w:rsid w:val="00D90B00"/>
    <w:rsid w:val="00D90E81"/>
    <w:rsid w:val="00D90FC3"/>
    <w:rsid w:val="00D91177"/>
    <w:rsid w:val="00D91448"/>
    <w:rsid w:val="00D91926"/>
    <w:rsid w:val="00D9197D"/>
    <w:rsid w:val="00D91AA7"/>
    <w:rsid w:val="00D922DD"/>
    <w:rsid w:val="00D92AEC"/>
    <w:rsid w:val="00D930C7"/>
    <w:rsid w:val="00D932B2"/>
    <w:rsid w:val="00D93851"/>
    <w:rsid w:val="00D93A10"/>
    <w:rsid w:val="00D93A9A"/>
    <w:rsid w:val="00D94236"/>
    <w:rsid w:val="00D942D0"/>
    <w:rsid w:val="00D9441E"/>
    <w:rsid w:val="00D94666"/>
    <w:rsid w:val="00D94958"/>
    <w:rsid w:val="00D94A33"/>
    <w:rsid w:val="00D94A41"/>
    <w:rsid w:val="00D9514B"/>
    <w:rsid w:val="00D95215"/>
    <w:rsid w:val="00D963AE"/>
    <w:rsid w:val="00D965C6"/>
    <w:rsid w:val="00D96D1E"/>
    <w:rsid w:val="00DA0345"/>
    <w:rsid w:val="00DA0E82"/>
    <w:rsid w:val="00DA125F"/>
    <w:rsid w:val="00DA1553"/>
    <w:rsid w:val="00DA17E6"/>
    <w:rsid w:val="00DA1B2E"/>
    <w:rsid w:val="00DA1EC8"/>
    <w:rsid w:val="00DA27E4"/>
    <w:rsid w:val="00DA2BE7"/>
    <w:rsid w:val="00DA2D2F"/>
    <w:rsid w:val="00DA4133"/>
    <w:rsid w:val="00DA4E66"/>
    <w:rsid w:val="00DA50FB"/>
    <w:rsid w:val="00DA559C"/>
    <w:rsid w:val="00DA5834"/>
    <w:rsid w:val="00DA5A41"/>
    <w:rsid w:val="00DA5DDF"/>
    <w:rsid w:val="00DA6033"/>
    <w:rsid w:val="00DA67A9"/>
    <w:rsid w:val="00DA6BCA"/>
    <w:rsid w:val="00DA6F90"/>
    <w:rsid w:val="00DA7014"/>
    <w:rsid w:val="00DB0800"/>
    <w:rsid w:val="00DB0CDD"/>
    <w:rsid w:val="00DB10DA"/>
    <w:rsid w:val="00DB1783"/>
    <w:rsid w:val="00DB1B00"/>
    <w:rsid w:val="00DB33E4"/>
    <w:rsid w:val="00DB3B69"/>
    <w:rsid w:val="00DB42FB"/>
    <w:rsid w:val="00DB46E0"/>
    <w:rsid w:val="00DB4757"/>
    <w:rsid w:val="00DB48C7"/>
    <w:rsid w:val="00DB51C7"/>
    <w:rsid w:val="00DB520F"/>
    <w:rsid w:val="00DB5F3A"/>
    <w:rsid w:val="00DB63A9"/>
    <w:rsid w:val="00DB6C78"/>
    <w:rsid w:val="00DB70E3"/>
    <w:rsid w:val="00DB73C8"/>
    <w:rsid w:val="00DB799D"/>
    <w:rsid w:val="00DB7CF4"/>
    <w:rsid w:val="00DC05C6"/>
    <w:rsid w:val="00DC0944"/>
    <w:rsid w:val="00DC1469"/>
    <w:rsid w:val="00DC18C2"/>
    <w:rsid w:val="00DC1A78"/>
    <w:rsid w:val="00DC262F"/>
    <w:rsid w:val="00DC2789"/>
    <w:rsid w:val="00DC29AD"/>
    <w:rsid w:val="00DC3448"/>
    <w:rsid w:val="00DC3A49"/>
    <w:rsid w:val="00DC6A76"/>
    <w:rsid w:val="00DC6ED7"/>
    <w:rsid w:val="00DC7BF5"/>
    <w:rsid w:val="00DD14A3"/>
    <w:rsid w:val="00DD1C95"/>
    <w:rsid w:val="00DD232E"/>
    <w:rsid w:val="00DD3552"/>
    <w:rsid w:val="00DD3A79"/>
    <w:rsid w:val="00DD43B4"/>
    <w:rsid w:val="00DD52A1"/>
    <w:rsid w:val="00DD5365"/>
    <w:rsid w:val="00DD544B"/>
    <w:rsid w:val="00DD5801"/>
    <w:rsid w:val="00DD5B18"/>
    <w:rsid w:val="00DD5EC4"/>
    <w:rsid w:val="00DD62B4"/>
    <w:rsid w:val="00DD6750"/>
    <w:rsid w:val="00DD6B10"/>
    <w:rsid w:val="00DD6F8A"/>
    <w:rsid w:val="00DD7124"/>
    <w:rsid w:val="00DD71B7"/>
    <w:rsid w:val="00DD77D4"/>
    <w:rsid w:val="00DE0128"/>
    <w:rsid w:val="00DE0A68"/>
    <w:rsid w:val="00DE0AA2"/>
    <w:rsid w:val="00DE0AAD"/>
    <w:rsid w:val="00DE3048"/>
    <w:rsid w:val="00DE4885"/>
    <w:rsid w:val="00DE4E45"/>
    <w:rsid w:val="00DE50D8"/>
    <w:rsid w:val="00DE5171"/>
    <w:rsid w:val="00DE5AE8"/>
    <w:rsid w:val="00DE5C69"/>
    <w:rsid w:val="00DE612D"/>
    <w:rsid w:val="00DE6302"/>
    <w:rsid w:val="00DE6EEB"/>
    <w:rsid w:val="00DE6EF6"/>
    <w:rsid w:val="00DE72A4"/>
    <w:rsid w:val="00DE7563"/>
    <w:rsid w:val="00DE7AD1"/>
    <w:rsid w:val="00DF002C"/>
    <w:rsid w:val="00DF036C"/>
    <w:rsid w:val="00DF050D"/>
    <w:rsid w:val="00DF0A1F"/>
    <w:rsid w:val="00DF10FD"/>
    <w:rsid w:val="00DF1174"/>
    <w:rsid w:val="00DF2D91"/>
    <w:rsid w:val="00DF2F4E"/>
    <w:rsid w:val="00DF3164"/>
    <w:rsid w:val="00DF3A43"/>
    <w:rsid w:val="00DF3BE2"/>
    <w:rsid w:val="00DF45A1"/>
    <w:rsid w:val="00DF4A71"/>
    <w:rsid w:val="00DF4E14"/>
    <w:rsid w:val="00DF4E98"/>
    <w:rsid w:val="00DF5294"/>
    <w:rsid w:val="00DF585E"/>
    <w:rsid w:val="00DF606B"/>
    <w:rsid w:val="00DF7163"/>
    <w:rsid w:val="00DF72D2"/>
    <w:rsid w:val="00DF7E59"/>
    <w:rsid w:val="00E00256"/>
    <w:rsid w:val="00E00675"/>
    <w:rsid w:val="00E00DF0"/>
    <w:rsid w:val="00E01235"/>
    <w:rsid w:val="00E0148B"/>
    <w:rsid w:val="00E014D3"/>
    <w:rsid w:val="00E01CBB"/>
    <w:rsid w:val="00E01FDE"/>
    <w:rsid w:val="00E02025"/>
    <w:rsid w:val="00E02C82"/>
    <w:rsid w:val="00E02F86"/>
    <w:rsid w:val="00E0357D"/>
    <w:rsid w:val="00E0359B"/>
    <w:rsid w:val="00E03DB9"/>
    <w:rsid w:val="00E0503D"/>
    <w:rsid w:val="00E0510F"/>
    <w:rsid w:val="00E0550E"/>
    <w:rsid w:val="00E0568D"/>
    <w:rsid w:val="00E05FDA"/>
    <w:rsid w:val="00E069B9"/>
    <w:rsid w:val="00E10340"/>
    <w:rsid w:val="00E11146"/>
    <w:rsid w:val="00E11A42"/>
    <w:rsid w:val="00E1273E"/>
    <w:rsid w:val="00E130AB"/>
    <w:rsid w:val="00E13C9D"/>
    <w:rsid w:val="00E14440"/>
    <w:rsid w:val="00E14482"/>
    <w:rsid w:val="00E14B06"/>
    <w:rsid w:val="00E14C98"/>
    <w:rsid w:val="00E155CC"/>
    <w:rsid w:val="00E15CE1"/>
    <w:rsid w:val="00E15DDD"/>
    <w:rsid w:val="00E1663D"/>
    <w:rsid w:val="00E16AF5"/>
    <w:rsid w:val="00E17204"/>
    <w:rsid w:val="00E1728F"/>
    <w:rsid w:val="00E17431"/>
    <w:rsid w:val="00E17DB2"/>
    <w:rsid w:val="00E17E99"/>
    <w:rsid w:val="00E20566"/>
    <w:rsid w:val="00E209CA"/>
    <w:rsid w:val="00E20B16"/>
    <w:rsid w:val="00E20BE4"/>
    <w:rsid w:val="00E21785"/>
    <w:rsid w:val="00E217F1"/>
    <w:rsid w:val="00E219E0"/>
    <w:rsid w:val="00E22286"/>
    <w:rsid w:val="00E22CBF"/>
    <w:rsid w:val="00E22E30"/>
    <w:rsid w:val="00E23075"/>
    <w:rsid w:val="00E2372F"/>
    <w:rsid w:val="00E24181"/>
    <w:rsid w:val="00E24681"/>
    <w:rsid w:val="00E248D6"/>
    <w:rsid w:val="00E24D91"/>
    <w:rsid w:val="00E24DE9"/>
    <w:rsid w:val="00E254CD"/>
    <w:rsid w:val="00E255C6"/>
    <w:rsid w:val="00E25C0A"/>
    <w:rsid w:val="00E26536"/>
    <w:rsid w:val="00E265B9"/>
    <w:rsid w:val="00E27212"/>
    <w:rsid w:val="00E27DC9"/>
    <w:rsid w:val="00E31B2D"/>
    <w:rsid w:val="00E32614"/>
    <w:rsid w:val="00E32971"/>
    <w:rsid w:val="00E34485"/>
    <w:rsid w:val="00E3463D"/>
    <w:rsid w:val="00E34836"/>
    <w:rsid w:val="00E34E9A"/>
    <w:rsid w:val="00E35E1A"/>
    <w:rsid w:val="00E363F1"/>
    <w:rsid w:val="00E36F8A"/>
    <w:rsid w:val="00E4012D"/>
    <w:rsid w:val="00E40435"/>
    <w:rsid w:val="00E408ED"/>
    <w:rsid w:val="00E41DC7"/>
    <w:rsid w:val="00E43D47"/>
    <w:rsid w:val="00E44195"/>
    <w:rsid w:val="00E4430C"/>
    <w:rsid w:val="00E447D2"/>
    <w:rsid w:val="00E4573A"/>
    <w:rsid w:val="00E45A61"/>
    <w:rsid w:val="00E46275"/>
    <w:rsid w:val="00E469B9"/>
    <w:rsid w:val="00E46C44"/>
    <w:rsid w:val="00E47409"/>
    <w:rsid w:val="00E47415"/>
    <w:rsid w:val="00E47788"/>
    <w:rsid w:val="00E50DC9"/>
    <w:rsid w:val="00E5185A"/>
    <w:rsid w:val="00E51F64"/>
    <w:rsid w:val="00E524D4"/>
    <w:rsid w:val="00E529DF"/>
    <w:rsid w:val="00E53CCD"/>
    <w:rsid w:val="00E54124"/>
    <w:rsid w:val="00E541D8"/>
    <w:rsid w:val="00E54649"/>
    <w:rsid w:val="00E548F9"/>
    <w:rsid w:val="00E5567B"/>
    <w:rsid w:val="00E55C81"/>
    <w:rsid w:val="00E55FE8"/>
    <w:rsid w:val="00E568EC"/>
    <w:rsid w:val="00E572DB"/>
    <w:rsid w:val="00E578CE"/>
    <w:rsid w:val="00E6067D"/>
    <w:rsid w:val="00E60B71"/>
    <w:rsid w:val="00E613A5"/>
    <w:rsid w:val="00E613EB"/>
    <w:rsid w:val="00E613F4"/>
    <w:rsid w:val="00E616C1"/>
    <w:rsid w:val="00E619D0"/>
    <w:rsid w:val="00E61E0C"/>
    <w:rsid w:val="00E622F1"/>
    <w:rsid w:val="00E6289A"/>
    <w:rsid w:val="00E62DE4"/>
    <w:rsid w:val="00E62E5B"/>
    <w:rsid w:val="00E63C89"/>
    <w:rsid w:val="00E63CCE"/>
    <w:rsid w:val="00E63E15"/>
    <w:rsid w:val="00E6421B"/>
    <w:rsid w:val="00E64819"/>
    <w:rsid w:val="00E65241"/>
    <w:rsid w:val="00E6577B"/>
    <w:rsid w:val="00E66C57"/>
    <w:rsid w:val="00E66D59"/>
    <w:rsid w:val="00E701F5"/>
    <w:rsid w:val="00E70675"/>
    <w:rsid w:val="00E70997"/>
    <w:rsid w:val="00E70C8A"/>
    <w:rsid w:val="00E71768"/>
    <w:rsid w:val="00E71F2C"/>
    <w:rsid w:val="00E7300E"/>
    <w:rsid w:val="00E73047"/>
    <w:rsid w:val="00E73919"/>
    <w:rsid w:val="00E73E01"/>
    <w:rsid w:val="00E74DBF"/>
    <w:rsid w:val="00E74F0F"/>
    <w:rsid w:val="00E75064"/>
    <w:rsid w:val="00E7630C"/>
    <w:rsid w:val="00E7676B"/>
    <w:rsid w:val="00E779D1"/>
    <w:rsid w:val="00E80ABF"/>
    <w:rsid w:val="00E80F46"/>
    <w:rsid w:val="00E8315B"/>
    <w:rsid w:val="00E8322B"/>
    <w:rsid w:val="00E832E9"/>
    <w:rsid w:val="00E83757"/>
    <w:rsid w:val="00E852AD"/>
    <w:rsid w:val="00E85933"/>
    <w:rsid w:val="00E86111"/>
    <w:rsid w:val="00E86518"/>
    <w:rsid w:val="00E87046"/>
    <w:rsid w:val="00E87178"/>
    <w:rsid w:val="00E87179"/>
    <w:rsid w:val="00E87216"/>
    <w:rsid w:val="00E877CA"/>
    <w:rsid w:val="00E9047F"/>
    <w:rsid w:val="00E91B9F"/>
    <w:rsid w:val="00E91FAD"/>
    <w:rsid w:val="00E92461"/>
    <w:rsid w:val="00E92C13"/>
    <w:rsid w:val="00E92E0A"/>
    <w:rsid w:val="00E92F0B"/>
    <w:rsid w:val="00E93119"/>
    <w:rsid w:val="00E937D8"/>
    <w:rsid w:val="00E948B0"/>
    <w:rsid w:val="00E94A1A"/>
    <w:rsid w:val="00E955FE"/>
    <w:rsid w:val="00E955FF"/>
    <w:rsid w:val="00E9626D"/>
    <w:rsid w:val="00E974EE"/>
    <w:rsid w:val="00E976D5"/>
    <w:rsid w:val="00E97AA4"/>
    <w:rsid w:val="00E97F87"/>
    <w:rsid w:val="00EA1FF4"/>
    <w:rsid w:val="00EA20D3"/>
    <w:rsid w:val="00EA263C"/>
    <w:rsid w:val="00EA2BF3"/>
    <w:rsid w:val="00EA31CB"/>
    <w:rsid w:val="00EA34C5"/>
    <w:rsid w:val="00EA358E"/>
    <w:rsid w:val="00EA4A6F"/>
    <w:rsid w:val="00EA4CA6"/>
    <w:rsid w:val="00EA5639"/>
    <w:rsid w:val="00EA5BDB"/>
    <w:rsid w:val="00EA5EBE"/>
    <w:rsid w:val="00EA6AC2"/>
    <w:rsid w:val="00EA6ACB"/>
    <w:rsid w:val="00EA70EB"/>
    <w:rsid w:val="00EA750A"/>
    <w:rsid w:val="00EA7A7E"/>
    <w:rsid w:val="00EA7B5E"/>
    <w:rsid w:val="00EA7FD3"/>
    <w:rsid w:val="00EB0062"/>
    <w:rsid w:val="00EB082D"/>
    <w:rsid w:val="00EB1BC0"/>
    <w:rsid w:val="00EB1FDE"/>
    <w:rsid w:val="00EB2674"/>
    <w:rsid w:val="00EB274D"/>
    <w:rsid w:val="00EB2C19"/>
    <w:rsid w:val="00EB37BB"/>
    <w:rsid w:val="00EB4648"/>
    <w:rsid w:val="00EB4663"/>
    <w:rsid w:val="00EB480D"/>
    <w:rsid w:val="00EB49FA"/>
    <w:rsid w:val="00EB4A2C"/>
    <w:rsid w:val="00EB4A76"/>
    <w:rsid w:val="00EB51B5"/>
    <w:rsid w:val="00EB6101"/>
    <w:rsid w:val="00EB72F4"/>
    <w:rsid w:val="00EB7827"/>
    <w:rsid w:val="00EB7853"/>
    <w:rsid w:val="00EC057B"/>
    <w:rsid w:val="00EC09C7"/>
    <w:rsid w:val="00EC0D0C"/>
    <w:rsid w:val="00EC107A"/>
    <w:rsid w:val="00EC12C9"/>
    <w:rsid w:val="00EC1BCD"/>
    <w:rsid w:val="00EC1C0A"/>
    <w:rsid w:val="00EC1EA2"/>
    <w:rsid w:val="00EC2899"/>
    <w:rsid w:val="00EC2CC3"/>
    <w:rsid w:val="00EC394C"/>
    <w:rsid w:val="00EC3ABC"/>
    <w:rsid w:val="00EC3E8B"/>
    <w:rsid w:val="00EC4260"/>
    <w:rsid w:val="00EC43DD"/>
    <w:rsid w:val="00EC4652"/>
    <w:rsid w:val="00EC4861"/>
    <w:rsid w:val="00EC5486"/>
    <w:rsid w:val="00EC557C"/>
    <w:rsid w:val="00EC5614"/>
    <w:rsid w:val="00EC5E9A"/>
    <w:rsid w:val="00EC645C"/>
    <w:rsid w:val="00EC6ADB"/>
    <w:rsid w:val="00EC760A"/>
    <w:rsid w:val="00EC7637"/>
    <w:rsid w:val="00ED004C"/>
    <w:rsid w:val="00ED04AA"/>
    <w:rsid w:val="00ED0834"/>
    <w:rsid w:val="00ED12F6"/>
    <w:rsid w:val="00ED176F"/>
    <w:rsid w:val="00ED18C6"/>
    <w:rsid w:val="00ED1ADB"/>
    <w:rsid w:val="00ED24E0"/>
    <w:rsid w:val="00ED2C2A"/>
    <w:rsid w:val="00ED314D"/>
    <w:rsid w:val="00ED3500"/>
    <w:rsid w:val="00ED389F"/>
    <w:rsid w:val="00ED406A"/>
    <w:rsid w:val="00ED437D"/>
    <w:rsid w:val="00ED49C3"/>
    <w:rsid w:val="00ED4B55"/>
    <w:rsid w:val="00ED4CF1"/>
    <w:rsid w:val="00ED4D42"/>
    <w:rsid w:val="00ED578F"/>
    <w:rsid w:val="00ED5BF7"/>
    <w:rsid w:val="00ED5E18"/>
    <w:rsid w:val="00ED61FF"/>
    <w:rsid w:val="00ED659F"/>
    <w:rsid w:val="00ED71B3"/>
    <w:rsid w:val="00ED7B5A"/>
    <w:rsid w:val="00EE02FA"/>
    <w:rsid w:val="00EE0CEC"/>
    <w:rsid w:val="00EE132B"/>
    <w:rsid w:val="00EE175D"/>
    <w:rsid w:val="00EE285F"/>
    <w:rsid w:val="00EE2F2E"/>
    <w:rsid w:val="00EE2FB6"/>
    <w:rsid w:val="00EE3CFA"/>
    <w:rsid w:val="00EE4123"/>
    <w:rsid w:val="00EE444C"/>
    <w:rsid w:val="00EE4548"/>
    <w:rsid w:val="00EE4D43"/>
    <w:rsid w:val="00EE541A"/>
    <w:rsid w:val="00EE5A36"/>
    <w:rsid w:val="00EE5B8E"/>
    <w:rsid w:val="00EE5F54"/>
    <w:rsid w:val="00EE69B3"/>
    <w:rsid w:val="00EE69F4"/>
    <w:rsid w:val="00EE6A07"/>
    <w:rsid w:val="00EE704C"/>
    <w:rsid w:val="00EE718E"/>
    <w:rsid w:val="00EE772B"/>
    <w:rsid w:val="00EE7E68"/>
    <w:rsid w:val="00EF05F0"/>
    <w:rsid w:val="00EF1915"/>
    <w:rsid w:val="00EF1970"/>
    <w:rsid w:val="00EF1E8F"/>
    <w:rsid w:val="00EF27B5"/>
    <w:rsid w:val="00EF2968"/>
    <w:rsid w:val="00EF3A46"/>
    <w:rsid w:val="00EF4174"/>
    <w:rsid w:val="00EF4B60"/>
    <w:rsid w:val="00EF5178"/>
    <w:rsid w:val="00EF53E0"/>
    <w:rsid w:val="00EF5A68"/>
    <w:rsid w:val="00EF5C08"/>
    <w:rsid w:val="00EF6218"/>
    <w:rsid w:val="00EF6271"/>
    <w:rsid w:val="00EF663F"/>
    <w:rsid w:val="00EF7620"/>
    <w:rsid w:val="00EF7B42"/>
    <w:rsid w:val="00EF7C1E"/>
    <w:rsid w:val="00F0018A"/>
    <w:rsid w:val="00F001FF"/>
    <w:rsid w:val="00F00AF4"/>
    <w:rsid w:val="00F00D07"/>
    <w:rsid w:val="00F013F0"/>
    <w:rsid w:val="00F01972"/>
    <w:rsid w:val="00F019F5"/>
    <w:rsid w:val="00F0210C"/>
    <w:rsid w:val="00F03BAA"/>
    <w:rsid w:val="00F03C04"/>
    <w:rsid w:val="00F044E8"/>
    <w:rsid w:val="00F04902"/>
    <w:rsid w:val="00F04B21"/>
    <w:rsid w:val="00F05713"/>
    <w:rsid w:val="00F058B9"/>
    <w:rsid w:val="00F05A62"/>
    <w:rsid w:val="00F05BB0"/>
    <w:rsid w:val="00F05D9B"/>
    <w:rsid w:val="00F06715"/>
    <w:rsid w:val="00F068D0"/>
    <w:rsid w:val="00F07AEA"/>
    <w:rsid w:val="00F07C84"/>
    <w:rsid w:val="00F10355"/>
    <w:rsid w:val="00F10827"/>
    <w:rsid w:val="00F109D1"/>
    <w:rsid w:val="00F10E38"/>
    <w:rsid w:val="00F10F23"/>
    <w:rsid w:val="00F11085"/>
    <w:rsid w:val="00F110E3"/>
    <w:rsid w:val="00F11378"/>
    <w:rsid w:val="00F12414"/>
    <w:rsid w:val="00F142F3"/>
    <w:rsid w:val="00F14540"/>
    <w:rsid w:val="00F147DB"/>
    <w:rsid w:val="00F1512B"/>
    <w:rsid w:val="00F154FE"/>
    <w:rsid w:val="00F15970"/>
    <w:rsid w:val="00F15C0E"/>
    <w:rsid w:val="00F15D26"/>
    <w:rsid w:val="00F16234"/>
    <w:rsid w:val="00F162A5"/>
    <w:rsid w:val="00F162B8"/>
    <w:rsid w:val="00F162F8"/>
    <w:rsid w:val="00F16BE7"/>
    <w:rsid w:val="00F17492"/>
    <w:rsid w:val="00F205A7"/>
    <w:rsid w:val="00F20D3B"/>
    <w:rsid w:val="00F20DC4"/>
    <w:rsid w:val="00F221E7"/>
    <w:rsid w:val="00F223F7"/>
    <w:rsid w:val="00F229EE"/>
    <w:rsid w:val="00F2371F"/>
    <w:rsid w:val="00F239B6"/>
    <w:rsid w:val="00F23FBF"/>
    <w:rsid w:val="00F242C3"/>
    <w:rsid w:val="00F24C66"/>
    <w:rsid w:val="00F256DB"/>
    <w:rsid w:val="00F25734"/>
    <w:rsid w:val="00F26572"/>
    <w:rsid w:val="00F26B3E"/>
    <w:rsid w:val="00F26CED"/>
    <w:rsid w:val="00F26F31"/>
    <w:rsid w:val="00F26F76"/>
    <w:rsid w:val="00F27006"/>
    <w:rsid w:val="00F27ACE"/>
    <w:rsid w:val="00F3041E"/>
    <w:rsid w:val="00F305F1"/>
    <w:rsid w:val="00F313EA"/>
    <w:rsid w:val="00F32305"/>
    <w:rsid w:val="00F326D1"/>
    <w:rsid w:val="00F32A86"/>
    <w:rsid w:val="00F330B2"/>
    <w:rsid w:val="00F34629"/>
    <w:rsid w:val="00F34BEC"/>
    <w:rsid w:val="00F34CFF"/>
    <w:rsid w:val="00F34D60"/>
    <w:rsid w:val="00F3602E"/>
    <w:rsid w:val="00F36A87"/>
    <w:rsid w:val="00F36FD5"/>
    <w:rsid w:val="00F4012F"/>
    <w:rsid w:val="00F4044D"/>
    <w:rsid w:val="00F40E40"/>
    <w:rsid w:val="00F414DE"/>
    <w:rsid w:val="00F41748"/>
    <w:rsid w:val="00F420FE"/>
    <w:rsid w:val="00F422FC"/>
    <w:rsid w:val="00F4234F"/>
    <w:rsid w:val="00F42BAB"/>
    <w:rsid w:val="00F43560"/>
    <w:rsid w:val="00F43C45"/>
    <w:rsid w:val="00F43CEB"/>
    <w:rsid w:val="00F43EAD"/>
    <w:rsid w:val="00F44E42"/>
    <w:rsid w:val="00F45551"/>
    <w:rsid w:val="00F4631B"/>
    <w:rsid w:val="00F463A6"/>
    <w:rsid w:val="00F466E6"/>
    <w:rsid w:val="00F46B13"/>
    <w:rsid w:val="00F47219"/>
    <w:rsid w:val="00F47F8D"/>
    <w:rsid w:val="00F5078B"/>
    <w:rsid w:val="00F50A4D"/>
    <w:rsid w:val="00F515F2"/>
    <w:rsid w:val="00F515FE"/>
    <w:rsid w:val="00F51826"/>
    <w:rsid w:val="00F52AD9"/>
    <w:rsid w:val="00F52E53"/>
    <w:rsid w:val="00F544D7"/>
    <w:rsid w:val="00F54719"/>
    <w:rsid w:val="00F55122"/>
    <w:rsid w:val="00F5645C"/>
    <w:rsid w:val="00F56A8E"/>
    <w:rsid w:val="00F572EC"/>
    <w:rsid w:val="00F57F73"/>
    <w:rsid w:val="00F60206"/>
    <w:rsid w:val="00F6025A"/>
    <w:rsid w:val="00F608ED"/>
    <w:rsid w:val="00F60923"/>
    <w:rsid w:val="00F6092A"/>
    <w:rsid w:val="00F60AAD"/>
    <w:rsid w:val="00F62124"/>
    <w:rsid w:val="00F6258D"/>
    <w:rsid w:val="00F628BA"/>
    <w:rsid w:val="00F630DA"/>
    <w:rsid w:val="00F63DB9"/>
    <w:rsid w:val="00F64529"/>
    <w:rsid w:val="00F64DFE"/>
    <w:rsid w:val="00F64E0A"/>
    <w:rsid w:val="00F65AF6"/>
    <w:rsid w:val="00F66027"/>
    <w:rsid w:val="00F6607E"/>
    <w:rsid w:val="00F66460"/>
    <w:rsid w:val="00F66739"/>
    <w:rsid w:val="00F673C7"/>
    <w:rsid w:val="00F67729"/>
    <w:rsid w:val="00F67E63"/>
    <w:rsid w:val="00F70005"/>
    <w:rsid w:val="00F70341"/>
    <w:rsid w:val="00F706A9"/>
    <w:rsid w:val="00F70C51"/>
    <w:rsid w:val="00F70C93"/>
    <w:rsid w:val="00F71B9F"/>
    <w:rsid w:val="00F71CE6"/>
    <w:rsid w:val="00F71DA9"/>
    <w:rsid w:val="00F726F5"/>
    <w:rsid w:val="00F72B7B"/>
    <w:rsid w:val="00F7302A"/>
    <w:rsid w:val="00F7375D"/>
    <w:rsid w:val="00F7385B"/>
    <w:rsid w:val="00F73A48"/>
    <w:rsid w:val="00F74217"/>
    <w:rsid w:val="00F74767"/>
    <w:rsid w:val="00F75021"/>
    <w:rsid w:val="00F7701C"/>
    <w:rsid w:val="00F77202"/>
    <w:rsid w:val="00F77922"/>
    <w:rsid w:val="00F779C1"/>
    <w:rsid w:val="00F77CDE"/>
    <w:rsid w:val="00F77FE8"/>
    <w:rsid w:val="00F804C3"/>
    <w:rsid w:val="00F80BF7"/>
    <w:rsid w:val="00F80F33"/>
    <w:rsid w:val="00F81CDA"/>
    <w:rsid w:val="00F81E09"/>
    <w:rsid w:val="00F8207B"/>
    <w:rsid w:val="00F8221C"/>
    <w:rsid w:val="00F822FE"/>
    <w:rsid w:val="00F82703"/>
    <w:rsid w:val="00F82711"/>
    <w:rsid w:val="00F827A9"/>
    <w:rsid w:val="00F827CD"/>
    <w:rsid w:val="00F82C46"/>
    <w:rsid w:val="00F82E33"/>
    <w:rsid w:val="00F837F6"/>
    <w:rsid w:val="00F8407E"/>
    <w:rsid w:val="00F841F9"/>
    <w:rsid w:val="00F84275"/>
    <w:rsid w:val="00F849B9"/>
    <w:rsid w:val="00F84A71"/>
    <w:rsid w:val="00F8649A"/>
    <w:rsid w:val="00F8699D"/>
    <w:rsid w:val="00F86E66"/>
    <w:rsid w:val="00F872A0"/>
    <w:rsid w:val="00F87CE5"/>
    <w:rsid w:val="00F90453"/>
    <w:rsid w:val="00F90675"/>
    <w:rsid w:val="00F90E7B"/>
    <w:rsid w:val="00F91230"/>
    <w:rsid w:val="00F9167C"/>
    <w:rsid w:val="00F91D9B"/>
    <w:rsid w:val="00F91FFE"/>
    <w:rsid w:val="00F9212B"/>
    <w:rsid w:val="00F92256"/>
    <w:rsid w:val="00F9419C"/>
    <w:rsid w:val="00F95108"/>
    <w:rsid w:val="00F95564"/>
    <w:rsid w:val="00F9580A"/>
    <w:rsid w:val="00F95E2C"/>
    <w:rsid w:val="00F95FB0"/>
    <w:rsid w:val="00F965CF"/>
    <w:rsid w:val="00F96765"/>
    <w:rsid w:val="00F96E01"/>
    <w:rsid w:val="00F974A2"/>
    <w:rsid w:val="00F97816"/>
    <w:rsid w:val="00F97B2B"/>
    <w:rsid w:val="00F97B8C"/>
    <w:rsid w:val="00FA0099"/>
    <w:rsid w:val="00FA02D9"/>
    <w:rsid w:val="00FA049F"/>
    <w:rsid w:val="00FA1600"/>
    <w:rsid w:val="00FA164C"/>
    <w:rsid w:val="00FA18EB"/>
    <w:rsid w:val="00FA1990"/>
    <w:rsid w:val="00FA1DAA"/>
    <w:rsid w:val="00FA2AD8"/>
    <w:rsid w:val="00FA2E24"/>
    <w:rsid w:val="00FA33F1"/>
    <w:rsid w:val="00FA38C8"/>
    <w:rsid w:val="00FA3A57"/>
    <w:rsid w:val="00FA3EFC"/>
    <w:rsid w:val="00FA41C8"/>
    <w:rsid w:val="00FA4F1B"/>
    <w:rsid w:val="00FA4F58"/>
    <w:rsid w:val="00FA5041"/>
    <w:rsid w:val="00FA5276"/>
    <w:rsid w:val="00FA5978"/>
    <w:rsid w:val="00FA5FE4"/>
    <w:rsid w:val="00FB1202"/>
    <w:rsid w:val="00FB13E6"/>
    <w:rsid w:val="00FB1E9B"/>
    <w:rsid w:val="00FB20D4"/>
    <w:rsid w:val="00FB274D"/>
    <w:rsid w:val="00FB3B9D"/>
    <w:rsid w:val="00FB459A"/>
    <w:rsid w:val="00FB4A9E"/>
    <w:rsid w:val="00FB531D"/>
    <w:rsid w:val="00FB5496"/>
    <w:rsid w:val="00FB5B79"/>
    <w:rsid w:val="00FB6496"/>
    <w:rsid w:val="00FB70DF"/>
    <w:rsid w:val="00FB73D4"/>
    <w:rsid w:val="00FB75BC"/>
    <w:rsid w:val="00FB79DF"/>
    <w:rsid w:val="00FC130B"/>
    <w:rsid w:val="00FC1D77"/>
    <w:rsid w:val="00FC29EA"/>
    <w:rsid w:val="00FC2E31"/>
    <w:rsid w:val="00FC2F7A"/>
    <w:rsid w:val="00FC3757"/>
    <w:rsid w:val="00FC392E"/>
    <w:rsid w:val="00FC4B84"/>
    <w:rsid w:val="00FC4D20"/>
    <w:rsid w:val="00FC4E74"/>
    <w:rsid w:val="00FC4F83"/>
    <w:rsid w:val="00FC5038"/>
    <w:rsid w:val="00FC52A7"/>
    <w:rsid w:val="00FC532D"/>
    <w:rsid w:val="00FC5505"/>
    <w:rsid w:val="00FC5C7D"/>
    <w:rsid w:val="00FC5D14"/>
    <w:rsid w:val="00FC6376"/>
    <w:rsid w:val="00FC6EEA"/>
    <w:rsid w:val="00FC6F86"/>
    <w:rsid w:val="00FC71D6"/>
    <w:rsid w:val="00FC73E9"/>
    <w:rsid w:val="00FD0680"/>
    <w:rsid w:val="00FD09DA"/>
    <w:rsid w:val="00FD0D36"/>
    <w:rsid w:val="00FD0E08"/>
    <w:rsid w:val="00FD0FCA"/>
    <w:rsid w:val="00FD2723"/>
    <w:rsid w:val="00FD4139"/>
    <w:rsid w:val="00FD440D"/>
    <w:rsid w:val="00FD447B"/>
    <w:rsid w:val="00FD4DFD"/>
    <w:rsid w:val="00FD4E9F"/>
    <w:rsid w:val="00FD4F75"/>
    <w:rsid w:val="00FD57E1"/>
    <w:rsid w:val="00FD584E"/>
    <w:rsid w:val="00FD5DDF"/>
    <w:rsid w:val="00FD670D"/>
    <w:rsid w:val="00FD75DE"/>
    <w:rsid w:val="00FD79A6"/>
    <w:rsid w:val="00FE0002"/>
    <w:rsid w:val="00FE07F3"/>
    <w:rsid w:val="00FE105E"/>
    <w:rsid w:val="00FE17BF"/>
    <w:rsid w:val="00FE2769"/>
    <w:rsid w:val="00FE2C28"/>
    <w:rsid w:val="00FE3603"/>
    <w:rsid w:val="00FE3B14"/>
    <w:rsid w:val="00FE3EBB"/>
    <w:rsid w:val="00FE5203"/>
    <w:rsid w:val="00FE6628"/>
    <w:rsid w:val="00FE66ED"/>
    <w:rsid w:val="00FE6D2A"/>
    <w:rsid w:val="00FE704B"/>
    <w:rsid w:val="00FE76E1"/>
    <w:rsid w:val="00FE7FEF"/>
    <w:rsid w:val="00FF0562"/>
    <w:rsid w:val="00FF0D36"/>
    <w:rsid w:val="00FF0F88"/>
    <w:rsid w:val="00FF1386"/>
    <w:rsid w:val="00FF1A5B"/>
    <w:rsid w:val="00FF1B9B"/>
    <w:rsid w:val="00FF26E5"/>
    <w:rsid w:val="00FF27A5"/>
    <w:rsid w:val="00FF2A7D"/>
    <w:rsid w:val="00FF2A87"/>
    <w:rsid w:val="00FF342E"/>
    <w:rsid w:val="00FF34D2"/>
    <w:rsid w:val="00FF4228"/>
    <w:rsid w:val="00FF458D"/>
    <w:rsid w:val="00FF4BA5"/>
    <w:rsid w:val="00FF5875"/>
    <w:rsid w:val="00FF5B68"/>
    <w:rsid w:val="00FF661F"/>
    <w:rsid w:val="00FF725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BF4F736"/>
  <w15:docId w15:val="{689ECF1C-3882-476E-9682-6CC5A8DD6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5DB2"/>
    <w:pPr>
      <w:spacing w:after="160" w:line="259" w:lineRule="auto"/>
    </w:pPr>
    <w:rPr>
      <w:sz w:val="22"/>
      <w:szCs w:val="22"/>
      <w:lang w:eastAsia="en-US"/>
    </w:rPr>
  </w:style>
  <w:style w:type="paragraph" w:styleId="Heading2">
    <w:name w:val="heading 2"/>
    <w:basedOn w:val="Normal"/>
    <w:next w:val="Normal"/>
    <w:link w:val="Heading2Char"/>
    <w:uiPriority w:val="9"/>
    <w:unhideWhenUsed/>
    <w:qFormat/>
    <w:rsid w:val="0076240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F32FB"/>
    <w:pPr>
      <w:keepNext/>
      <w:spacing w:after="0" w:line="240" w:lineRule="auto"/>
      <w:jc w:val="both"/>
      <w:outlineLvl w:val="2"/>
    </w:pPr>
    <w:rPr>
      <w:rFonts w:ascii="Times New Roman" w:eastAsia="Times New Roman" w:hAnsi="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5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2545A"/>
  </w:style>
  <w:style w:type="paragraph" w:styleId="Footer">
    <w:name w:val="footer"/>
    <w:basedOn w:val="Normal"/>
    <w:link w:val="FooterChar"/>
    <w:uiPriority w:val="99"/>
    <w:unhideWhenUsed/>
    <w:rsid w:val="00525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2545A"/>
  </w:style>
  <w:style w:type="table" w:styleId="TableGrid">
    <w:name w:val="Table Grid"/>
    <w:basedOn w:val="TableNormal"/>
    <w:uiPriority w:val="59"/>
    <w:rsid w:val="005254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2545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52545A"/>
    <w:rPr>
      <w:rFonts w:ascii="Tahoma" w:hAnsi="Tahoma" w:cs="Tahoma"/>
      <w:sz w:val="16"/>
      <w:szCs w:val="16"/>
    </w:rPr>
  </w:style>
  <w:style w:type="paragraph" w:styleId="ListParagraph">
    <w:name w:val="List Paragraph"/>
    <w:basedOn w:val="Normal"/>
    <w:uiPriority w:val="34"/>
    <w:qFormat/>
    <w:rsid w:val="0052545A"/>
    <w:pPr>
      <w:ind w:left="720"/>
      <w:contextualSpacing/>
    </w:pPr>
  </w:style>
  <w:style w:type="character" w:customStyle="1" w:styleId="Heading3Char">
    <w:name w:val="Heading 3 Char"/>
    <w:link w:val="Heading3"/>
    <w:semiHidden/>
    <w:rsid w:val="000F32FB"/>
    <w:rPr>
      <w:rFonts w:ascii="Times New Roman" w:eastAsia="Times New Roman" w:hAnsi="Times New Roman" w:cs="Times New Roman"/>
      <w:b/>
      <w:sz w:val="24"/>
      <w:szCs w:val="20"/>
    </w:rPr>
  </w:style>
  <w:style w:type="paragraph" w:styleId="NoSpacing">
    <w:name w:val="No Spacing"/>
    <w:uiPriority w:val="1"/>
    <w:qFormat/>
    <w:rsid w:val="00E01235"/>
    <w:rPr>
      <w:sz w:val="22"/>
      <w:szCs w:val="22"/>
      <w:lang w:eastAsia="en-US"/>
    </w:rPr>
  </w:style>
  <w:style w:type="character" w:styleId="CommentReference">
    <w:name w:val="annotation reference"/>
    <w:basedOn w:val="DefaultParagraphFont"/>
    <w:uiPriority w:val="99"/>
    <w:semiHidden/>
    <w:unhideWhenUsed/>
    <w:rsid w:val="00BD2B43"/>
    <w:rPr>
      <w:sz w:val="16"/>
      <w:szCs w:val="16"/>
    </w:rPr>
  </w:style>
  <w:style w:type="paragraph" w:styleId="CommentText">
    <w:name w:val="annotation text"/>
    <w:basedOn w:val="Normal"/>
    <w:link w:val="CommentTextChar"/>
    <w:uiPriority w:val="99"/>
    <w:unhideWhenUsed/>
    <w:rsid w:val="00BD2B43"/>
    <w:pPr>
      <w:spacing w:line="240" w:lineRule="auto"/>
    </w:pPr>
    <w:rPr>
      <w:sz w:val="20"/>
      <w:szCs w:val="20"/>
    </w:rPr>
  </w:style>
  <w:style w:type="character" w:customStyle="1" w:styleId="CommentTextChar">
    <w:name w:val="Comment Text Char"/>
    <w:basedOn w:val="DefaultParagraphFont"/>
    <w:link w:val="CommentText"/>
    <w:uiPriority w:val="99"/>
    <w:rsid w:val="00BD2B43"/>
    <w:rPr>
      <w:lang w:eastAsia="en-US"/>
    </w:rPr>
  </w:style>
  <w:style w:type="paragraph" w:styleId="CommentSubject">
    <w:name w:val="annotation subject"/>
    <w:basedOn w:val="CommentText"/>
    <w:next w:val="CommentText"/>
    <w:link w:val="CommentSubjectChar"/>
    <w:uiPriority w:val="99"/>
    <w:semiHidden/>
    <w:unhideWhenUsed/>
    <w:rsid w:val="00BD2B43"/>
    <w:rPr>
      <w:b/>
      <w:bCs/>
    </w:rPr>
  </w:style>
  <w:style w:type="character" w:customStyle="1" w:styleId="CommentSubjectChar">
    <w:name w:val="Comment Subject Char"/>
    <w:basedOn w:val="CommentTextChar"/>
    <w:link w:val="CommentSubject"/>
    <w:uiPriority w:val="99"/>
    <w:semiHidden/>
    <w:rsid w:val="00BD2B43"/>
    <w:rPr>
      <w:b/>
      <w:bCs/>
      <w:lang w:eastAsia="en-US"/>
    </w:rPr>
  </w:style>
  <w:style w:type="paragraph" w:customStyle="1" w:styleId="Default">
    <w:name w:val="Default"/>
    <w:rsid w:val="0015435A"/>
    <w:pPr>
      <w:autoSpaceDE w:val="0"/>
      <w:autoSpaceDN w:val="0"/>
      <w:adjustRightInd w:val="0"/>
    </w:pPr>
    <w:rPr>
      <w:rFonts w:cs="Calibri"/>
      <w:color w:val="000000"/>
      <w:sz w:val="24"/>
      <w:szCs w:val="24"/>
    </w:rPr>
  </w:style>
  <w:style w:type="paragraph" w:styleId="NormalWeb">
    <w:name w:val="Normal (Web)"/>
    <w:basedOn w:val="Normal"/>
    <w:uiPriority w:val="99"/>
    <w:semiHidden/>
    <w:unhideWhenUsed/>
    <w:rsid w:val="00981D44"/>
    <w:pPr>
      <w:spacing w:before="100" w:beforeAutospacing="1" w:after="100" w:afterAutospacing="1" w:line="240" w:lineRule="auto"/>
    </w:pPr>
    <w:rPr>
      <w:rFonts w:ascii="Times New Roman" w:eastAsiaTheme="minorEastAsia" w:hAnsi="Times New Roman"/>
      <w:sz w:val="24"/>
      <w:szCs w:val="24"/>
    </w:rPr>
  </w:style>
  <w:style w:type="character" w:customStyle="1" w:styleId="legchangedelimiter2">
    <w:name w:val="legchangedelimiter2"/>
    <w:basedOn w:val="DefaultParagraphFont"/>
    <w:rsid w:val="00681221"/>
    <w:rPr>
      <w:b/>
      <w:bCs/>
      <w:i w:val="0"/>
      <w:iCs w:val="0"/>
      <w:color w:val="000000"/>
      <w:sz w:val="34"/>
      <w:szCs w:val="34"/>
    </w:rPr>
  </w:style>
  <w:style w:type="character" w:customStyle="1" w:styleId="legsubstitution5">
    <w:name w:val="legsubstitution5"/>
    <w:basedOn w:val="DefaultParagraphFont"/>
    <w:rsid w:val="00681221"/>
  </w:style>
  <w:style w:type="character" w:customStyle="1" w:styleId="legaddition5">
    <w:name w:val="legaddition5"/>
    <w:basedOn w:val="DefaultParagraphFont"/>
    <w:rsid w:val="00681221"/>
  </w:style>
  <w:style w:type="paragraph" w:customStyle="1" w:styleId="CcList">
    <w:name w:val="Cc List"/>
    <w:basedOn w:val="Normal"/>
    <w:rsid w:val="009968EB"/>
    <w:pPr>
      <w:keepLines/>
      <w:spacing w:after="0" w:line="240" w:lineRule="atLeast"/>
      <w:ind w:left="360" w:hanging="360"/>
      <w:jc w:val="both"/>
    </w:pPr>
    <w:rPr>
      <w:rFonts w:ascii="Times New Roman" w:eastAsia="Times New Roman" w:hAnsi="Times New Roman"/>
      <w:kern w:val="18"/>
      <w:sz w:val="24"/>
      <w:szCs w:val="20"/>
    </w:rPr>
  </w:style>
  <w:style w:type="character" w:customStyle="1" w:styleId="Heading2Char">
    <w:name w:val="Heading 2 Char"/>
    <w:basedOn w:val="DefaultParagraphFont"/>
    <w:link w:val="Heading2"/>
    <w:uiPriority w:val="9"/>
    <w:rsid w:val="00762404"/>
    <w:rPr>
      <w:rFonts w:asciiTheme="majorHAnsi" w:eastAsiaTheme="majorEastAsia" w:hAnsiTheme="majorHAnsi" w:cstheme="majorBidi"/>
      <w:color w:val="2E74B5" w:themeColor="accent1" w:themeShade="BF"/>
      <w:sz w:val="26"/>
      <w:szCs w:val="26"/>
      <w:lang w:eastAsia="en-US"/>
    </w:rPr>
  </w:style>
  <w:style w:type="paragraph" w:styleId="Revision">
    <w:name w:val="Revision"/>
    <w:hidden/>
    <w:uiPriority w:val="99"/>
    <w:semiHidden/>
    <w:rsid w:val="00804C37"/>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293582">
      <w:bodyDiv w:val="1"/>
      <w:marLeft w:val="0"/>
      <w:marRight w:val="0"/>
      <w:marTop w:val="0"/>
      <w:marBottom w:val="0"/>
      <w:divBdr>
        <w:top w:val="none" w:sz="0" w:space="0" w:color="auto"/>
        <w:left w:val="none" w:sz="0" w:space="0" w:color="auto"/>
        <w:bottom w:val="none" w:sz="0" w:space="0" w:color="auto"/>
        <w:right w:val="none" w:sz="0" w:space="0" w:color="auto"/>
      </w:divBdr>
    </w:div>
    <w:div w:id="87386895">
      <w:bodyDiv w:val="1"/>
      <w:marLeft w:val="0"/>
      <w:marRight w:val="0"/>
      <w:marTop w:val="0"/>
      <w:marBottom w:val="0"/>
      <w:divBdr>
        <w:top w:val="none" w:sz="0" w:space="0" w:color="auto"/>
        <w:left w:val="none" w:sz="0" w:space="0" w:color="auto"/>
        <w:bottom w:val="none" w:sz="0" w:space="0" w:color="auto"/>
        <w:right w:val="none" w:sz="0" w:space="0" w:color="auto"/>
      </w:divBdr>
    </w:div>
    <w:div w:id="143594144">
      <w:bodyDiv w:val="1"/>
      <w:marLeft w:val="0"/>
      <w:marRight w:val="0"/>
      <w:marTop w:val="0"/>
      <w:marBottom w:val="0"/>
      <w:divBdr>
        <w:top w:val="none" w:sz="0" w:space="0" w:color="auto"/>
        <w:left w:val="none" w:sz="0" w:space="0" w:color="auto"/>
        <w:bottom w:val="none" w:sz="0" w:space="0" w:color="auto"/>
        <w:right w:val="none" w:sz="0" w:space="0" w:color="auto"/>
      </w:divBdr>
    </w:div>
    <w:div w:id="218369206">
      <w:bodyDiv w:val="1"/>
      <w:marLeft w:val="0"/>
      <w:marRight w:val="0"/>
      <w:marTop w:val="0"/>
      <w:marBottom w:val="0"/>
      <w:divBdr>
        <w:top w:val="none" w:sz="0" w:space="0" w:color="auto"/>
        <w:left w:val="none" w:sz="0" w:space="0" w:color="auto"/>
        <w:bottom w:val="none" w:sz="0" w:space="0" w:color="auto"/>
        <w:right w:val="none" w:sz="0" w:space="0" w:color="auto"/>
      </w:divBdr>
    </w:div>
    <w:div w:id="236519551">
      <w:bodyDiv w:val="1"/>
      <w:marLeft w:val="0"/>
      <w:marRight w:val="0"/>
      <w:marTop w:val="0"/>
      <w:marBottom w:val="0"/>
      <w:divBdr>
        <w:top w:val="none" w:sz="0" w:space="0" w:color="auto"/>
        <w:left w:val="none" w:sz="0" w:space="0" w:color="auto"/>
        <w:bottom w:val="none" w:sz="0" w:space="0" w:color="auto"/>
        <w:right w:val="none" w:sz="0" w:space="0" w:color="auto"/>
      </w:divBdr>
    </w:div>
    <w:div w:id="273294305">
      <w:bodyDiv w:val="1"/>
      <w:marLeft w:val="0"/>
      <w:marRight w:val="0"/>
      <w:marTop w:val="0"/>
      <w:marBottom w:val="0"/>
      <w:divBdr>
        <w:top w:val="none" w:sz="0" w:space="0" w:color="auto"/>
        <w:left w:val="none" w:sz="0" w:space="0" w:color="auto"/>
        <w:bottom w:val="none" w:sz="0" w:space="0" w:color="auto"/>
        <w:right w:val="none" w:sz="0" w:space="0" w:color="auto"/>
      </w:divBdr>
    </w:div>
    <w:div w:id="292103261">
      <w:bodyDiv w:val="1"/>
      <w:marLeft w:val="0"/>
      <w:marRight w:val="0"/>
      <w:marTop w:val="0"/>
      <w:marBottom w:val="0"/>
      <w:divBdr>
        <w:top w:val="none" w:sz="0" w:space="0" w:color="auto"/>
        <w:left w:val="none" w:sz="0" w:space="0" w:color="auto"/>
        <w:bottom w:val="none" w:sz="0" w:space="0" w:color="auto"/>
        <w:right w:val="none" w:sz="0" w:space="0" w:color="auto"/>
      </w:divBdr>
    </w:div>
    <w:div w:id="315648723">
      <w:bodyDiv w:val="1"/>
      <w:marLeft w:val="0"/>
      <w:marRight w:val="0"/>
      <w:marTop w:val="0"/>
      <w:marBottom w:val="0"/>
      <w:divBdr>
        <w:top w:val="none" w:sz="0" w:space="0" w:color="auto"/>
        <w:left w:val="none" w:sz="0" w:space="0" w:color="auto"/>
        <w:bottom w:val="none" w:sz="0" w:space="0" w:color="auto"/>
        <w:right w:val="none" w:sz="0" w:space="0" w:color="auto"/>
      </w:divBdr>
    </w:div>
    <w:div w:id="352609882">
      <w:bodyDiv w:val="1"/>
      <w:marLeft w:val="0"/>
      <w:marRight w:val="0"/>
      <w:marTop w:val="0"/>
      <w:marBottom w:val="0"/>
      <w:divBdr>
        <w:top w:val="none" w:sz="0" w:space="0" w:color="auto"/>
        <w:left w:val="none" w:sz="0" w:space="0" w:color="auto"/>
        <w:bottom w:val="none" w:sz="0" w:space="0" w:color="auto"/>
        <w:right w:val="none" w:sz="0" w:space="0" w:color="auto"/>
      </w:divBdr>
    </w:div>
    <w:div w:id="423232688">
      <w:bodyDiv w:val="1"/>
      <w:marLeft w:val="0"/>
      <w:marRight w:val="0"/>
      <w:marTop w:val="0"/>
      <w:marBottom w:val="0"/>
      <w:divBdr>
        <w:top w:val="none" w:sz="0" w:space="0" w:color="auto"/>
        <w:left w:val="none" w:sz="0" w:space="0" w:color="auto"/>
        <w:bottom w:val="none" w:sz="0" w:space="0" w:color="auto"/>
        <w:right w:val="none" w:sz="0" w:space="0" w:color="auto"/>
      </w:divBdr>
    </w:div>
    <w:div w:id="552040952">
      <w:bodyDiv w:val="1"/>
      <w:marLeft w:val="0"/>
      <w:marRight w:val="0"/>
      <w:marTop w:val="0"/>
      <w:marBottom w:val="0"/>
      <w:divBdr>
        <w:top w:val="none" w:sz="0" w:space="0" w:color="auto"/>
        <w:left w:val="none" w:sz="0" w:space="0" w:color="auto"/>
        <w:bottom w:val="none" w:sz="0" w:space="0" w:color="auto"/>
        <w:right w:val="none" w:sz="0" w:space="0" w:color="auto"/>
      </w:divBdr>
    </w:div>
    <w:div w:id="560673102">
      <w:bodyDiv w:val="1"/>
      <w:marLeft w:val="0"/>
      <w:marRight w:val="0"/>
      <w:marTop w:val="0"/>
      <w:marBottom w:val="0"/>
      <w:divBdr>
        <w:top w:val="none" w:sz="0" w:space="0" w:color="auto"/>
        <w:left w:val="none" w:sz="0" w:space="0" w:color="auto"/>
        <w:bottom w:val="none" w:sz="0" w:space="0" w:color="auto"/>
        <w:right w:val="none" w:sz="0" w:space="0" w:color="auto"/>
      </w:divBdr>
    </w:div>
    <w:div w:id="611397564">
      <w:bodyDiv w:val="1"/>
      <w:marLeft w:val="0"/>
      <w:marRight w:val="0"/>
      <w:marTop w:val="0"/>
      <w:marBottom w:val="0"/>
      <w:divBdr>
        <w:top w:val="none" w:sz="0" w:space="0" w:color="auto"/>
        <w:left w:val="none" w:sz="0" w:space="0" w:color="auto"/>
        <w:bottom w:val="none" w:sz="0" w:space="0" w:color="auto"/>
        <w:right w:val="none" w:sz="0" w:space="0" w:color="auto"/>
      </w:divBdr>
    </w:div>
    <w:div w:id="628167640">
      <w:bodyDiv w:val="1"/>
      <w:marLeft w:val="0"/>
      <w:marRight w:val="0"/>
      <w:marTop w:val="0"/>
      <w:marBottom w:val="0"/>
      <w:divBdr>
        <w:top w:val="none" w:sz="0" w:space="0" w:color="auto"/>
        <w:left w:val="none" w:sz="0" w:space="0" w:color="auto"/>
        <w:bottom w:val="none" w:sz="0" w:space="0" w:color="auto"/>
        <w:right w:val="none" w:sz="0" w:space="0" w:color="auto"/>
      </w:divBdr>
    </w:div>
    <w:div w:id="698241831">
      <w:bodyDiv w:val="1"/>
      <w:marLeft w:val="0"/>
      <w:marRight w:val="0"/>
      <w:marTop w:val="0"/>
      <w:marBottom w:val="0"/>
      <w:divBdr>
        <w:top w:val="none" w:sz="0" w:space="0" w:color="auto"/>
        <w:left w:val="none" w:sz="0" w:space="0" w:color="auto"/>
        <w:bottom w:val="none" w:sz="0" w:space="0" w:color="auto"/>
        <w:right w:val="none" w:sz="0" w:space="0" w:color="auto"/>
      </w:divBdr>
    </w:div>
    <w:div w:id="741098518">
      <w:bodyDiv w:val="1"/>
      <w:marLeft w:val="0"/>
      <w:marRight w:val="0"/>
      <w:marTop w:val="0"/>
      <w:marBottom w:val="0"/>
      <w:divBdr>
        <w:top w:val="none" w:sz="0" w:space="0" w:color="auto"/>
        <w:left w:val="none" w:sz="0" w:space="0" w:color="auto"/>
        <w:bottom w:val="none" w:sz="0" w:space="0" w:color="auto"/>
        <w:right w:val="none" w:sz="0" w:space="0" w:color="auto"/>
      </w:divBdr>
    </w:div>
    <w:div w:id="879436988">
      <w:bodyDiv w:val="1"/>
      <w:marLeft w:val="0"/>
      <w:marRight w:val="0"/>
      <w:marTop w:val="0"/>
      <w:marBottom w:val="0"/>
      <w:divBdr>
        <w:top w:val="none" w:sz="0" w:space="0" w:color="auto"/>
        <w:left w:val="none" w:sz="0" w:space="0" w:color="auto"/>
        <w:bottom w:val="none" w:sz="0" w:space="0" w:color="auto"/>
        <w:right w:val="none" w:sz="0" w:space="0" w:color="auto"/>
      </w:divBdr>
    </w:div>
    <w:div w:id="902106951">
      <w:bodyDiv w:val="1"/>
      <w:marLeft w:val="0"/>
      <w:marRight w:val="0"/>
      <w:marTop w:val="0"/>
      <w:marBottom w:val="0"/>
      <w:divBdr>
        <w:top w:val="none" w:sz="0" w:space="0" w:color="auto"/>
        <w:left w:val="none" w:sz="0" w:space="0" w:color="auto"/>
        <w:bottom w:val="none" w:sz="0" w:space="0" w:color="auto"/>
        <w:right w:val="none" w:sz="0" w:space="0" w:color="auto"/>
      </w:divBdr>
    </w:div>
    <w:div w:id="968246208">
      <w:bodyDiv w:val="1"/>
      <w:marLeft w:val="0"/>
      <w:marRight w:val="0"/>
      <w:marTop w:val="0"/>
      <w:marBottom w:val="0"/>
      <w:divBdr>
        <w:top w:val="none" w:sz="0" w:space="0" w:color="auto"/>
        <w:left w:val="none" w:sz="0" w:space="0" w:color="auto"/>
        <w:bottom w:val="none" w:sz="0" w:space="0" w:color="auto"/>
        <w:right w:val="none" w:sz="0" w:space="0" w:color="auto"/>
      </w:divBdr>
    </w:div>
    <w:div w:id="989943472">
      <w:bodyDiv w:val="1"/>
      <w:marLeft w:val="0"/>
      <w:marRight w:val="0"/>
      <w:marTop w:val="0"/>
      <w:marBottom w:val="0"/>
      <w:divBdr>
        <w:top w:val="none" w:sz="0" w:space="0" w:color="auto"/>
        <w:left w:val="none" w:sz="0" w:space="0" w:color="auto"/>
        <w:bottom w:val="none" w:sz="0" w:space="0" w:color="auto"/>
        <w:right w:val="none" w:sz="0" w:space="0" w:color="auto"/>
      </w:divBdr>
    </w:div>
    <w:div w:id="1019889723">
      <w:bodyDiv w:val="1"/>
      <w:marLeft w:val="0"/>
      <w:marRight w:val="0"/>
      <w:marTop w:val="0"/>
      <w:marBottom w:val="0"/>
      <w:divBdr>
        <w:top w:val="none" w:sz="0" w:space="0" w:color="auto"/>
        <w:left w:val="none" w:sz="0" w:space="0" w:color="auto"/>
        <w:bottom w:val="none" w:sz="0" w:space="0" w:color="auto"/>
        <w:right w:val="none" w:sz="0" w:space="0" w:color="auto"/>
      </w:divBdr>
    </w:div>
    <w:div w:id="1130513017">
      <w:bodyDiv w:val="1"/>
      <w:marLeft w:val="0"/>
      <w:marRight w:val="0"/>
      <w:marTop w:val="0"/>
      <w:marBottom w:val="0"/>
      <w:divBdr>
        <w:top w:val="none" w:sz="0" w:space="0" w:color="auto"/>
        <w:left w:val="none" w:sz="0" w:space="0" w:color="auto"/>
        <w:bottom w:val="none" w:sz="0" w:space="0" w:color="auto"/>
        <w:right w:val="none" w:sz="0" w:space="0" w:color="auto"/>
      </w:divBdr>
    </w:div>
    <w:div w:id="1160579498">
      <w:bodyDiv w:val="1"/>
      <w:marLeft w:val="0"/>
      <w:marRight w:val="0"/>
      <w:marTop w:val="0"/>
      <w:marBottom w:val="0"/>
      <w:divBdr>
        <w:top w:val="none" w:sz="0" w:space="0" w:color="auto"/>
        <w:left w:val="none" w:sz="0" w:space="0" w:color="auto"/>
        <w:bottom w:val="none" w:sz="0" w:space="0" w:color="auto"/>
        <w:right w:val="none" w:sz="0" w:space="0" w:color="auto"/>
      </w:divBdr>
    </w:div>
    <w:div w:id="1352950280">
      <w:bodyDiv w:val="1"/>
      <w:marLeft w:val="0"/>
      <w:marRight w:val="0"/>
      <w:marTop w:val="0"/>
      <w:marBottom w:val="0"/>
      <w:divBdr>
        <w:top w:val="none" w:sz="0" w:space="0" w:color="auto"/>
        <w:left w:val="none" w:sz="0" w:space="0" w:color="auto"/>
        <w:bottom w:val="none" w:sz="0" w:space="0" w:color="auto"/>
        <w:right w:val="none" w:sz="0" w:space="0" w:color="auto"/>
      </w:divBdr>
    </w:div>
    <w:div w:id="1694720206">
      <w:bodyDiv w:val="1"/>
      <w:marLeft w:val="0"/>
      <w:marRight w:val="0"/>
      <w:marTop w:val="0"/>
      <w:marBottom w:val="0"/>
      <w:divBdr>
        <w:top w:val="none" w:sz="0" w:space="0" w:color="auto"/>
        <w:left w:val="none" w:sz="0" w:space="0" w:color="auto"/>
        <w:bottom w:val="none" w:sz="0" w:space="0" w:color="auto"/>
        <w:right w:val="none" w:sz="0" w:space="0" w:color="auto"/>
      </w:divBdr>
    </w:div>
    <w:div w:id="1715809702">
      <w:bodyDiv w:val="1"/>
      <w:marLeft w:val="0"/>
      <w:marRight w:val="0"/>
      <w:marTop w:val="0"/>
      <w:marBottom w:val="0"/>
      <w:divBdr>
        <w:top w:val="none" w:sz="0" w:space="0" w:color="auto"/>
        <w:left w:val="none" w:sz="0" w:space="0" w:color="auto"/>
        <w:bottom w:val="none" w:sz="0" w:space="0" w:color="auto"/>
        <w:right w:val="none" w:sz="0" w:space="0" w:color="auto"/>
      </w:divBdr>
    </w:div>
    <w:div w:id="1743722497">
      <w:bodyDiv w:val="1"/>
      <w:marLeft w:val="0"/>
      <w:marRight w:val="0"/>
      <w:marTop w:val="0"/>
      <w:marBottom w:val="0"/>
      <w:divBdr>
        <w:top w:val="none" w:sz="0" w:space="0" w:color="auto"/>
        <w:left w:val="none" w:sz="0" w:space="0" w:color="auto"/>
        <w:bottom w:val="none" w:sz="0" w:space="0" w:color="auto"/>
        <w:right w:val="none" w:sz="0" w:space="0" w:color="auto"/>
      </w:divBdr>
    </w:div>
    <w:div w:id="1770202422">
      <w:bodyDiv w:val="1"/>
      <w:marLeft w:val="0"/>
      <w:marRight w:val="0"/>
      <w:marTop w:val="0"/>
      <w:marBottom w:val="0"/>
      <w:divBdr>
        <w:top w:val="none" w:sz="0" w:space="0" w:color="auto"/>
        <w:left w:val="none" w:sz="0" w:space="0" w:color="auto"/>
        <w:bottom w:val="none" w:sz="0" w:space="0" w:color="auto"/>
        <w:right w:val="none" w:sz="0" w:space="0" w:color="auto"/>
      </w:divBdr>
    </w:div>
    <w:div w:id="1937668246">
      <w:bodyDiv w:val="1"/>
      <w:marLeft w:val="0"/>
      <w:marRight w:val="0"/>
      <w:marTop w:val="0"/>
      <w:marBottom w:val="0"/>
      <w:divBdr>
        <w:top w:val="none" w:sz="0" w:space="0" w:color="auto"/>
        <w:left w:val="none" w:sz="0" w:space="0" w:color="auto"/>
        <w:bottom w:val="none" w:sz="0" w:space="0" w:color="auto"/>
        <w:right w:val="none" w:sz="0" w:space="0" w:color="auto"/>
      </w:divBdr>
    </w:div>
    <w:div w:id="1950116038">
      <w:bodyDiv w:val="1"/>
      <w:marLeft w:val="0"/>
      <w:marRight w:val="0"/>
      <w:marTop w:val="0"/>
      <w:marBottom w:val="0"/>
      <w:divBdr>
        <w:top w:val="none" w:sz="0" w:space="0" w:color="auto"/>
        <w:left w:val="none" w:sz="0" w:space="0" w:color="auto"/>
        <w:bottom w:val="none" w:sz="0" w:space="0" w:color="auto"/>
        <w:right w:val="none" w:sz="0" w:space="0" w:color="auto"/>
      </w:divBdr>
    </w:div>
    <w:div w:id="2022003872">
      <w:bodyDiv w:val="1"/>
      <w:marLeft w:val="0"/>
      <w:marRight w:val="0"/>
      <w:marTop w:val="0"/>
      <w:marBottom w:val="0"/>
      <w:divBdr>
        <w:top w:val="none" w:sz="0" w:space="0" w:color="auto"/>
        <w:left w:val="none" w:sz="0" w:space="0" w:color="auto"/>
        <w:bottom w:val="none" w:sz="0" w:space="0" w:color="auto"/>
        <w:right w:val="none" w:sz="0" w:space="0" w:color="auto"/>
      </w:divBdr>
    </w:div>
    <w:div w:id="2090082361">
      <w:bodyDiv w:val="1"/>
      <w:marLeft w:val="0"/>
      <w:marRight w:val="0"/>
      <w:marTop w:val="0"/>
      <w:marBottom w:val="0"/>
      <w:divBdr>
        <w:top w:val="none" w:sz="0" w:space="0" w:color="auto"/>
        <w:left w:val="none" w:sz="0" w:space="0" w:color="auto"/>
        <w:bottom w:val="none" w:sz="0" w:space="0" w:color="auto"/>
        <w:right w:val="none" w:sz="0" w:space="0" w:color="auto"/>
      </w:divBdr>
    </w:div>
    <w:div w:id="2104914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diagramQuickStyle" Target="diagrams/quickStyle1.xml"/><Relationship Id="rId2" Type="http://schemas.openxmlformats.org/officeDocument/2006/relationships/diagramLayout" Target="diagrams/layout1.xml"/><Relationship Id="rId1" Type="http://schemas.openxmlformats.org/officeDocument/2006/relationships/diagramData" Target="diagrams/data1.xml"/><Relationship Id="rId6" Type="http://schemas.openxmlformats.org/officeDocument/2006/relationships/image" Target="media/image1.jpg"/><Relationship Id="rId5" Type="http://schemas.microsoft.com/office/2007/relationships/diagramDrawing" Target="diagrams/drawing1.xml"/><Relationship Id="rId4" Type="http://schemas.openxmlformats.org/officeDocument/2006/relationships/diagramColors" Target="diagrams/colors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B7FE235-B59D-4D20-89F3-8A95C27B4D9F}" type="doc">
      <dgm:prSet loTypeId="urn:diagrams.loki3.com/VaryingWidthList+Icon" loCatId="list" qsTypeId="urn:microsoft.com/office/officeart/2005/8/quickstyle/simple1" qsCatId="simple" csTypeId="urn:microsoft.com/office/officeart/2005/8/colors/accent1_2" csCatId="accent1" phldr="1"/>
      <dgm:spPr/>
    </dgm:pt>
    <dgm:pt modelId="{2C096509-6A34-4FE5-B163-810957772B85}">
      <dgm:prSet phldrT="[Text]" custT="1"/>
      <dgm:spPr>
        <a:xfrm>
          <a:off x="391" y="4701"/>
          <a:ext cx="801856" cy="2055591"/>
        </a:xfrm>
        <a:solidFill>
          <a:sysClr val="window" lastClr="FFFFFF"/>
        </a:solidFill>
        <a:ln w="12700" cap="flat" cmpd="sng" algn="ctr">
          <a:solidFill>
            <a:sysClr val="window" lastClr="FFFFFF">
              <a:hueOff val="0"/>
              <a:satOff val="0"/>
              <a:lumOff val="0"/>
              <a:alphaOff val="0"/>
            </a:sysClr>
          </a:solidFill>
          <a:prstDash val="solid"/>
          <a:miter lim="800000"/>
        </a:ln>
        <a:effectLst/>
      </dgm:spPr>
      <dgm:t>
        <a:bodyPr vert="vert"/>
        <a:lstStyle/>
        <a:p>
          <a:r>
            <a:rPr lang="en-GB" sz="2400" b="1">
              <a:solidFill>
                <a:sysClr val="window" lastClr="FFFFFF"/>
              </a:solidFill>
              <a:latin typeface="Calibri"/>
              <a:ea typeface="+mn-ea"/>
              <a:cs typeface="+mn-cs"/>
            </a:rPr>
            <a:t>AGENDA </a:t>
          </a:r>
        </a:p>
      </dgm:t>
    </dgm:pt>
    <dgm:pt modelId="{D5A82CF3-6EB0-4522-864B-FB71361B8D21}" type="parTrans" cxnId="{4ED5D00D-BB42-4F42-86BD-DD51BEF0E4BA}">
      <dgm:prSet/>
      <dgm:spPr/>
      <dgm:t>
        <a:bodyPr/>
        <a:lstStyle/>
        <a:p>
          <a:endParaRPr lang="en-GB"/>
        </a:p>
      </dgm:t>
    </dgm:pt>
    <dgm:pt modelId="{AAFA1C5F-1A16-4CD0-9C0C-CEED3D921962}" type="sibTrans" cxnId="{4ED5D00D-BB42-4F42-86BD-DD51BEF0E4BA}">
      <dgm:prSet/>
      <dgm:spPr/>
      <dgm:t>
        <a:bodyPr/>
        <a:lstStyle/>
        <a:p>
          <a:endParaRPr lang="en-GB"/>
        </a:p>
      </dgm:t>
    </dgm:pt>
    <dgm:pt modelId="{F72E6844-EA85-4ADB-8AE5-7D48B69B8AD9}">
      <dgm:prSet phldrT="[Text]" custT="1"/>
      <dgm:spPr>
        <a:xfrm>
          <a:off x="5165" y="8638186"/>
          <a:ext cx="792309" cy="2055591"/>
        </a:xfrm>
        <a:noFill/>
        <a:ln w="12700" cap="flat" cmpd="sng" algn="ctr">
          <a:solidFill>
            <a:sysClr val="window" lastClr="FFFFFF">
              <a:hueOff val="0"/>
              <a:satOff val="0"/>
              <a:lumOff val="0"/>
              <a:alphaOff val="0"/>
            </a:sysClr>
          </a:solidFill>
          <a:prstDash val="solid"/>
          <a:miter lim="800000"/>
        </a:ln>
        <a:effectLst/>
      </dgm:spPr>
      <dgm:t>
        <a:bodyPr vert="vert"/>
        <a:lstStyle/>
        <a:p>
          <a:r>
            <a:rPr lang="en-GB" sz="2400" b="1">
              <a:solidFill>
                <a:sysClr val="window" lastClr="FFFFFF"/>
              </a:solidFill>
              <a:latin typeface="Calibri"/>
              <a:ea typeface="+mn-ea"/>
              <a:cs typeface="+mn-cs"/>
            </a:rPr>
            <a:t>CASE REPORTS FROM PSC</a:t>
          </a:r>
        </a:p>
      </dgm:t>
    </dgm:pt>
    <dgm:pt modelId="{25C3478C-892D-457E-9455-6911D02A167B}" type="parTrans" cxnId="{95677C81-F721-41DE-B0F9-498F616EC11E}">
      <dgm:prSet/>
      <dgm:spPr/>
      <dgm:t>
        <a:bodyPr/>
        <a:lstStyle/>
        <a:p>
          <a:endParaRPr lang="en-GB"/>
        </a:p>
      </dgm:t>
    </dgm:pt>
    <dgm:pt modelId="{7EB2C557-C6A0-42B8-8BB6-954EB9A41119}" type="sibTrans" cxnId="{95677C81-F721-41DE-B0F9-498F616EC11E}">
      <dgm:prSet/>
      <dgm:spPr/>
      <dgm:t>
        <a:bodyPr/>
        <a:lstStyle/>
        <a:p>
          <a:endParaRPr lang="en-GB"/>
        </a:p>
      </dgm:t>
    </dgm:pt>
    <dgm:pt modelId="{80B83DE8-BD52-4D8D-BE74-FB629842D1B3}">
      <dgm:prSet custT="1"/>
      <dgm:spPr>
        <a:xfrm>
          <a:off x="5165" y="6479815"/>
          <a:ext cx="792309" cy="2055591"/>
        </a:xfrm>
        <a:noFill/>
        <a:ln w="12700" cap="flat" cmpd="sng" algn="ctr">
          <a:solidFill>
            <a:sysClr val="window" lastClr="FFFFFF">
              <a:hueOff val="0"/>
              <a:satOff val="0"/>
              <a:lumOff val="0"/>
              <a:alphaOff val="0"/>
            </a:sysClr>
          </a:solidFill>
          <a:prstDash val="solid"/>
          <a:miter lim="800000"/>
        </a:ln>
        <a:effectLst/>
      </dgm:spPr>
      <dgm:t>
        <a:bodyPr vert="vert"/>
        <a:lstStyle/>
        <a:p>
          <a:r>
            <a:rPr lang="en-GB" sz="2400" b="1">
              <a:solidFill>
                <a:sysClr val="window" lastClr="FFFFFF"/>
              </a:solidFill>
              <a:latin typeface="Calibri"/>
              <a:ea typeface="+mn-ea"/>
              <a:cs typeface="+mn-cs"/>
            </a:rPr>
            <a:t>STRATEGIC MATTERS</a:t>
          </a:r>
        </a:p>
      </dgm:t>
    </dgm:pt>
    <dgm:pt modelId="{5CBD381E-23B9-4AF1-B05F-294F9ADD0540}" type="parTrans" cxnId="{7F08DC9E-8AB5-4F3B-8457-088970442516}">
      <dgm:prSet/>
      <dgm:spPr/>
      <dgm:t>
        <a:bodyPr/>
        <a:lstStyle/>
        <a:p>
          <a:endParaRPr lang="en-GB"/>
        </a:p>
      </dgm:t>
    </dgm:pt>
    <dgm:pt modelId="{01D2CABE-5B83-41FA-B602-88FCC91DA662}" type="sibTrans" cxnId="{7F08DC9E-8AB5-4F3B-8457-088970442516}">
      <dgm:prSet/>
      <dgm:spPr/>
      <dgm:t>
        <a:bodyPr/>
        <a:lstStyle/>
        <a:p>
          <a:endParaRPr lang="en-GB"/>
        </a:p>
      </dgm:t>
    </dgm:pt>
    <dgm:pt modelId="{68F0CF12-53E2-454A-8132-C709CA470980}">
      <dgm:prSet custT="1"/>
      <dgm:spPr>
        <a:xfrm>
          <a:off x="5165" y="4321444"/>
          <a:ext cx="792309" cy="2055591"/>
        </a:xfrm>
        <a:noFill/>
        <a:ln w="12700" cap="flat" cmpd="sng" algn="ctr">
          <a:solidFill>
            <a:sysClr val="window" lastClr="FFFFFF">
              <a:hueOff val="0"/>
              <a:satOff val="0"/>
              <a:lumOff val="0"/>
              <a:alphaOff val="0"/>
            </a:sysClr>
          </a:solidFill>
          <a:prstDash val="solid"/>
          <a:miter lim="800000"/>
        </a:ln>
        <a:effectLst/>
      </dgm:spPr>
      <dgm:t>
        <a:bodyPr vert="vert"/>
        <a:lstStyle/>
        <a:p>
          <a:r>
            <a:rPr lang="en-GB" sz="2400" b="1">
              <a:solidFill>
                <a:sysClr val="window" lastClr="FFFFFF"/>
              </a:solidFill>
              <a:latin typeface="Calibri"/>
              <a:ea typeface="+mn-ea"/>
              <a:cs typeface="+mn-cs"/>
            </a:rPr>
            <a:t>OUTSTANDING ACTIONS</a:t>
          </a:r>
        </a:p>
      </dgm:t>
    </dgm:pt>
    <dgm:pt modelId="{DC33EACD-1AF9-4ACA-AEFF-C71B03DCD9BC}" type="parTrans" cxnId="{329DA6DD-69D2-4F28-984F-E85AF0E9017B}">
      <dgm:prSet/>
      <dgm:spPr/>
      <dgm:t>
        <a:bodyPr/>
        <a:lstStyle/>
        <a:p>
          <a:endParaRPr lang="en-GB"/>
        </a:p>
      </dgm:t>
    </dgm:pt>
    <dgm:pt modelId="{32ACE5B3-563B-4179-A5A8-30443D08E727}" type="sibTrans" cxnId="{329DA6DD-69D2-4F28-984F-E85AF0E9017B}">
      <dgm:prSet/>
      <dgm:spPr/>
      <dgm:t>
        <a:bodyPr/>
        <a:lstStyle/>
        <a:p>
          <a:endParaRPr lang="en-GB"/>
        </a:p>
      </dgm:t>
    </dgm:pt>
    <dgm:pt modelId="{84796A7E-FC5F-4AF9-8640-1B2B848792A5}" type="pres">
      <dgm:prSet presAssocID="{CB7FE235-B59D-4D20-89F3-8A95C27B4D9F}" presName="Name0" presStyleCnt="0">
        <dgm:presLayoutVars>
          <dgm:resizeHandles/>
        </dgm:presLayoutVars>
      </dgm:prSet>
      <dgm:spPr/>
    </dgm:pt>
    <dgm:pt modelId="{98E158BD-4ED9-4C52-8E91-D3A1D0AD6381}" type="pres">
      <dgm:prSet presAssocID="{2C096509-6A34-4FE5-B163-810957772B85}" presName="text" presStyleLbl="node1" presStyleIdx="0" presStyleCnt="4" custScaleX="111369">
        <dgm:presLayoutVars>
          <dgm:bulletEnabled val="1"/>
        </dgm:presLayoutVars>
      </dgm:prSet>
      <dgm:spPr>
        <a:prstGeom prst="rect">
          <a:avLst/>
        </a:prstGeom>
      </dgm:spPr>
    </dgm:pt>
    <dgm:pt modelId="{94AD69C5-FF91-40D0-82AB-2EF1AB654A07}" type="pres">
      <dgm:prSet presAssocID="{AAFA1C5F-1A16-4CD0-9C0C-CEED3D921962}" presName="space" presStyleCnt="0"/>
      <dgm:spPr/>
    </dgm:pt>
    <dgm:pt modelId="{0DAD38B1-3B99-4955-A23C-D1E5D2FE2855}" type="pres">
      <dgm:prSet presAssocID="{68F0CF12-53E2-454A-8132-C709CA470980}" presName="text" presStyleLbl="node1" presStyleIdx="1" presStyleCnt="4">
        <dgm:presLayoutVars>
          <dgm:bulletEnabled val="1"/>
        </dgm:presLayoutVars>
      </dgm:prSet>
      <dgm:spPr>
        <a:prstGeom prst="rect">
          <a:avLst/>
        </a:prstGeom>
      </dgm:spPr>
    </dgm:pt>
    <dgm:pt modelId="{95003D6B-713D-43C2-8669-468A385B0054}" type="pres">
      <dgm:prSet presAssocID="{32ACE5B3-563B-4179-A5A8-30443D08E727}" presName="space" presStyleCnt="0"/>
      <dgm:spPr/>
    </dgm:pt>
    <dgm:pt modelId="{BF78A061-0E29-4DAD-9E99-510FFCFA0874}" type="pres">
      <dgm:prSet presAssocID="{80B83DE8-BD52-4D8D-BE74-FB629842D1B3}" presName="text" presStyleLbl="node1" presStyleIdx="2" presStyleCnt="4">
        <dgm:presLayoutVars>
          <dgm:bulletEnabled val="1"/>
        </dgm:presLayoutVars>
      </dgm:prSet>
      <dgm:spPr>
        <a:prstGeom prst="rect">
          <a:avLst/>
        </a:prstGeom>
      </dgm:spPr>
    </dgm:pt>
    <dgm:pt modelId="{7513F261-BD4F-4A00-B390-7D6FF46DB3FB}" type="pres">
      <dgm:prSet presAssocID="{01D2CABE-5B83-41FA-B602-88FCC91DA662}" presName="space" presStyleCnt="0"/>
      <dgm:spPr/>
    </dgm:pt>
    <dgm:pt modelId="{C4DAC81A-360E-4D77-AFB5-C90930B93770}" type="pres">
      <dgm:prSet presAssocID="{F72E6844-EA85-4ADB-8AE5-7D48B69B8AD9}" presName="text" presStyleLbl="node1" presStyleIdx="3" presStyleCnt="4">
        <dgm:presLayoutVars>
          <dgm:bulletEnabled val="1"/>
        </dgm:presLayoutVars>
      </dgm:prSet>
      <dgm:spPr>
        <a:prstGeom prst="rect">
          <a:avLst/>
        </a:prstGeom>
      </dgm:spPr>
    </dgm:pt>
  </dgm:ptLst>
  <dgm:cxnLst>
    <dgm:cxn modelId="{FCCA5304-48CE-491B-9AA9-3A8752919D90}" type="presOf" srcId="{80B83DE8-BD52-4D8D-BE74-FB629842D1B3}" destId="{BF78A061-0E29-4DAD-9E99-510FFCFA0874}" srcOrd="0" destOrd="0" presId="urn:diagrams.loki3.com/VaryingWidthList+Icon"/>
    <dgm:cxn modelId="{4ED5D00D-BB42-4F42-86BD-DD51BEF0E4BA}" srcId="{CB7FE235-B59D-4D20-89F3-8A95C27B4D9F}" destId="{2C096509-6A34-4FE5-B163-810957772B85}" srcOrd="0" destOrd="0" parTransId="{D5A82CF3-6EB0-4522-864B-FB71361B8D21}" sibTransId="{AAFA1C5F-1A16-4CD0-9C0C-CEED3D921962}"/>
    <dgm:cxn modelId="{9C74A32D-F182-4E9D-A405-13074F94BF4A}" type="presOf" srcId="{68F0CF12-53E2-454A-8132-C709CA470980}" destId="{0DAD38B1-3B99-4955-A23C-D1E5D2FE2855}" srcOrd="0" destOrd="0" presId="urn:diagrams.loki3.com/VaryingWidthList+Icon"/>
    <dgm:cxn modelId="{69EB7768-6B3D-4701-9F45-8FF298B758E0}" type="presOf" srcId="{2C096509-6A34-4FE5-B163-810957772B85}" destId="{98E158BD-4ED9-4C52-8E91-D3A1D0AD6381}" srcOrd="0" destOrd="0" presId="urn:diagrams.loki3.com/VaryingWidthList+Icon"/>
    <dgm:cxn modelId="{95677C81-F721-41DE-B0F9-498F616EC11E}" srcId="{CB7FE235-B59D-4D20-89F3-8A95C27B4D9F}" destId="{F72E6844-EA85-4ADB-8AE5-7D48B69B8AD9}" srcOrd="3" destOrd="0" parTransId="{25C3478C-892D-457E-9455-6911D02A167B}" sibTransId="{7EB2C557-C6A0-42B8-8BB6-954EB9A41119}"/>
    <dgm:cxn modelId="{7F08DC9E-8AB5-4F3B-8457-088970442516}" srcId="{CB7FE235-B59D-4D20-89F3-8A95C27B4D9F}" destId="{80B83DE8-BD52-4D8D-BE74-FB629842D1B3}" srcOrd="2" destOrd="0" parTransId="{5CBD381E-23B9-4AF1-B05F-294F9ADD0540}" sibTransId="{01D2CABE-5B83-41FA-B602-88FCC91DA662}"/>
    <dgm:cxn modelId="{CA902BC3-8003-4C54-848C-9EDBAFA4EE8A}" type="presOf" srcId="{CB7FE235-B59D-4D20-89F3-8A95C27B4D9F}" destId="{84796A7E-FC5F-4AF9-8640-1B2B848792A5}" srcOrd="0" destOrd="0" presId="urn:diagrams.loki3.com/VaryingWidthList+Icon"/>
    <dgm:cxn modelId="{4ED07BCD-E494-4947-9193-DC6FF7A8F887}" type="presOf" srcId="{F72E6844-EA85-4ADB-8AE5-7D48B69B8AD9}" destId="{C4DAC81A-360E-4D77-AFB5-C90930B93770}" srcOrd="0" destOrd="0" presId="urn:diagrams.loki3.com/VaryingWidthList+Icon"/>
    <dgm:cxn modelId="{329DA6DD-69D2-4F28-984F-E85AF0E9017B}" srcId="{CB7FE235-B59D-4D20-89F3-8A95C27B4D9F}" destId="{68F0CF12-53E2-454A-8132-C709CA470980}" srcOrd="1" destOrd="0" parTransId="{DC33EACD-1AF9-4ACA-AEFF-C71B03DCD9BC}" sibTransId="{32ACE5B3-563B-4179-A5A8-30443D08E727}"/>
    <dgm:cxn modelId="{2F147D93-53D3-48D0-920E-9C174D8448E2}" type="presParOf" srcId="{84796A7E-FC5F-4AF9-8640-1B2B848792A5}" destId="{98E158BD-4ED9-4C52-8E91-D3A1D0AD6381}" srcOrd="0" destOrd="0" presId="urn:diagrams.loki3.com/VaryingWidthList+Icon"/>
    <dgm:cxn modelId="{B5B5E7D0-4243-4AF9-8BDA-1FA369761DB8}" type="presParOf" srcId="{84796A7E-FC5F-4AF9-8640-1B2B848792A5}" destId="{94AD69C5-FF91-40D0-82AB-2EF1AB654A07}" srcOrd="1" destOrd="0" presId="urn:diagrams.loki3.com/VaryingWidthList+Icon"/>
    <dgm:cxn modelId="{398D361E-861A-4BB2-B5DF-1DBA873E9D66}" type="presParOf" srcId="{84796A7E-FC5F-4AF9-8640-1B2B848792A5}" destId="{0DAD38B1-3B99-4955-A23C-D1E5D2FE2855}" srcOrd="2" destOrd="0" presId="urn:diagrams.loki3.com/VaryingWidthList+Icon"/>
    <dgm:cxn modelId="{3DE3131C-45B6-455C-B2A7-1C283FEDC2A4}" type="presParOf" srcId="{84796A7E-FC5F-4AF9-8640-1B2B848792A5}" destId="{95003D6B-713D-43C2-8669-468A385B0054}" srcOrd="3" destOrd="0" presId="urn:diagrams.loki3.com/VaryingWidthList+Icon"/>
    <dgm:cxn modelId="{060B62F1-D505-43CE-825F-6DD3E6EA050F}" type="presParOf" srcId="{84796A7E-FC5F-4AF9-8640-1B2B848792A5}" destId="{BF78A061-0E29-4DAD-9E99-510FFCFA0874}" srcOrd="4" destOrd="0" presId="urn:diagrams.loki3.com/VaryingWidthList+Icon"/>
    <dgm:cxn modelId="{53F334EE-1C77-4900-88EC-CBA107F109A9}" type="presParOf" srcId="{84796A7E-FC5F-4AF9-8640-1B2B848792A5}" destId="{7513F261-BD4F-4A00-B390-7D6FF46DB3FB}" srcOrd="5" destOrd="0" presId="urn:diagrams.loki3.com/VaryingWidthList+Icon"/>
    <dgm:cxn modelId="{B97E4081-78D0-4A53-BD74-D5E1CDE39F49}" type="presParOf" srcId="{84796A7E-FC5F-4AF9-8640-1B2B848792A5}" destId="{C4DAC81A-360E-4D77-AFB5-C90930B93770}" srcOrd="6" destOrd="0" presId="urn:diagrams.loki3.com/VaryingWidthList+Icon"/>
  </dgm:cxnLst>
  <dgm:bg/>
  <dgm:whole/>
  <dgm:extLst>
    <a:ext uri="http://schemas.microsoft.com/office/drawing/2008/diagram">
      <dsp:dataModelExt xmlns:dsp="http://schemas.microsoft.com/office/drawing/2008/diagram" relId="rId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8E158BD-4ED9-4C52-8E91-D3A1D0AD6381}">
      <dsp:nvSpPr>
        <dsp:cNvPr id="0" name=""/>
        <dsp:cNvSpPr/>
      </dsp:nvSpPr>
      <dsp:spPr>
        <a:xfrm>
          <a:off x="391" y="5354"/>
          <a:ext cx="801856" cy="2575213"/>
        </a:xfrm>
        <a:prstGeom prst="rect">
          <a:avLst/>
        </a:prstGeom>
        <a:solidFill>
          <a:sysClr val="window" lastClr="FFFFFF"/>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vert" wrap="square" lIns="60960" tIns="60960" rIns="60960" bIns="60960" numCol="1" spcCol="1270" anchor="ctr" anchorCtr="0">
          <a:noAutofit/>
        </a:bodyPr>
        <a:lstStyle/>
        <a:p>
          <a:pPr marL="0" lvl="0" indent="0" algn="ctr" defTabSz="1066800">
            <a:lnSpc>
              <a:spcPct val="90000"/>
            </a:lnSpc>
            <a:spcBef>
              <a:spcPct val="0"/>
            </a:spcBef>
            <a:spcAft>
              <a:spcPct val="35000"/>
            </a:spcAft>
            <a:buNone/>
          </a:pPr>
          <a:r>
            <a:rPr lang="en-GB" sz="2400" b="1" kern="1200">
              <a:solidFill>
                <a:sysClr val="window" lastClr="FFFFFF"/>
              </a:solidFill>
              <a:latin typeface="Calibri"/>
              <a:ea typeface="+mn-ea"/>
              <a:cs typeface="+mn-cs"/>
            </a:rPr>
            <a:t>AGENDA </a:t>
          </a:r>
        </a:p>
      </dsp:txBody>
      <dsp:txXfrm>
        <a:off x="391" y="5354"/>
        <a:ext cx="801856" cy="2575213"/>
      </dsp:txXfrm>
    </dsp:sp>
    <dsp:sp modelId="{0DAD38B1-3B99-4955-A23C-D1E5D2FE2855}">
      <dsp:nvSpPr>
        <dsp:cNvPr id="0" name=""/>
        <dsp:cNvSpPr/>
      </dsp:nvSpPr>
      <dsp:spPr>
        <a:xfrm>
          <a:off x="5165" y="2709328"/>
          <a:ext cx="792309" cy="2575213"/>
        </a:xfrm>
        <a:prstGeom prst="rect">
          <a:avLst/>
        </a:prstGeom>
        <a:no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vert" wrap="square" lIns="60960" tIns="60960" rIns="60960" bIns="60960" numCol="1" spcCol="1270" anchor="ctr" anchorCtr="0">
          <a:noAutofit/>
        </a:bodyPr>
        <a:lstStyle/>
        <a:p>
          <a:pPr marL="0" lvl="0" indent="0" algn="ctr" defTabSz="1066800">
            <a:lnSpc>
              <a:spcPct val="90000"/>
            </a:lnSpc>
            <a:spcBef>
              <a:spcPct val="0"/>
            </a:spcBef>
            <a:spcAft>
              <a:spcPct val="35000"/>
            </a:spcAft>
            <a:buNone/>
          </a:pPr>
          <a:r>
            <a:rPr lang="en-GB" sz="2400" b="1" kern="1200">
              <a:solidFill>
                <a:sysClr val="window" lastClr="FFFFFF"/>
              </a:solidFill>
              <a:latin typeface="Calibri"/>
              <a:ea typeface="+mn-ea"/>
              <a:cs typeface="+mn-cs"/>
            </a:rPr>
            <a:t>OUTSTANDING ACTIONS</a:t>
          </a:r>
        </a:p>
      </dsp:txBody>
      <dsp:txXfrm>
        <a:off x="5165" y="2709328"/>
        <a:ext cx="792309" cy="2575213"/>
      </dsp:txXfrm>
    </dsp:sp>
    <dsp:sp modelId="{BF78A061-0E29-4DAD-9E99-510FFCFA0874}">
      <dsp:nvSpPr>
        <dsp:cNvPr id="0" name=""/>
        <dsp:cNvSpPr/>
      </dsp:nvSpPr>
      <dsp:spPr>
        <a:xfrm>
          <a:off x="5165" y="5413302"/>
          <a:ext cx="792309" cy="2575213"/>
        </a:xfrm>
        <a:prstGeom prst="rect">
          <a:avLst/>
        </a:prstGeom>
        <a:no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vert" wrap="square" lIns="60960" tIns="60960" rIns="60960" bIns="60960" numCol="1" spcCol="1270" anchor="ctr" anchorCtr="0">
          <a:noAutofit/>
        </a:bodyPr>
        <a:lstStyle/>
        <a:p>
          <a:pPr marL="0" lvl="0" indent="0" algn="ctr" defTabSz="1066800">
            <a:lnSpc>
              <a:spcPct val="90000"/>
            </a:lnSpc>
            <a:spcBef>
              <a:spcPct val="0"/>
            </a:spcBef>
            <a:spcAft>
              <a:spcPct val="35000"/>
            </a:spcAft>
            <a:buNone/>
          </a:pPr>
          <a:r>
            <a:rPr lang="en-GB" sz="2400" b="1" kern="1200">
              <a:solidFill>
                <a:sysClr val="window" lastClr="FFFFFF"/>
              </a:solidFill>
              <a:latin typeface="Calibri"/>
              <a:ea typeface="+mn-ea"/>
              <a:cs typeface="+mn-cs"/>
            </a:rPr>
            <a:t>STRATEGIC MATTERS</a:t>
          </a:r>
        </a:p>
      </dsp:txBody>
      <dsp:txXfrm>
        <a:off x="5165" y="5413302"/>
        <a:ext cx="792309" cy="2575213"/>
      </dsp:txXfrm>
    </dsp:sp>
    <dsp:sp modelId="{C4DAC81A-360E-4D77-AFB5-C90930B93770}">
      <dsp:nvSpPr>
        <dsp:cNvPr id="0" name=""/>
        <dsp:cNvSpPr/>
      </dsp:nvSpPr>
      <dsp:spPr>
        <a:xfrm>
          <a:off x="5165" y="8117277"/>
          <a:ext cx="792309" cy="2575213"/>
        </a:xfrm>
        <a:prstGeom prst="rect">
          <a:avLst/>
        </a:prstGeom>
        <a:no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vert" wrap="square" lIns="60960" tIns="60960" rIns="60960" bIns="60960" numCol="1" spcCol="1270" anchor="ctr" anchorCtr="0">
          <a:noAutofit/>
        </a:bodyPr>
        <a:lstStyle/>
        <a:p>
          <a:pPr marL="0" lvl="0" indent="0" algn="ctr" defTabSz="1066800">
            <a:lnSpc>
              <a:spcPct val="90000"/>
            </a:lnSpc>
            <a:spcBef>
              <a:spcPct val="0"/>
            </a:spcBef>
            <a:spcAft>
              <a:spcPct val="35000"/>
            </a:spcAft>
            <a:buNone/>
          </a:pPr>
          <a:r>
            <a:rPr lang="en-GB" sz="2400" b="1" kern="1200">
              <a:solidFill>
                <a:sysClr val="window" lastClr="FFFFFF"/>
              </a:solidFill>
              <a:latin typeface="Calibri"/>
              <a:ea typeface="+mn-ea"/>
              <a:cs typeface="+mn-cs"/>
            </a:rPr>
            <a:t>CASE REPORTS FROM PSC</a:t>
          </a:r>
        </a:p>
      </dsp:txBody>
      <dsp:txXfrm>
        <a:off x="5165" y="8117277"/>
        <a:ext cx="792309" cy="2575213"/>
      </dsp:txXfrm>
    </dsp:sp>
  </dsp:spTree>
</dsp:drawing>
</file>

<file path=word/diagrams/layout1.xml><?xml version="1.0" encoding="utf-8"?>
<dgm:layoutDef xmlns:dgm="http://schemas.openxmlformats.org/drawingml/2006/diagram" xmlns:a="http://schemas.openxmlformats.org/drawingml/2006/main" uniqueId="urn:diagrams.loki3.com/VaryingWidthList+Icon">
  <dgm:title val="Varying Width List"/>
  <dgm:desc val="Use for emphasizing items of different weights.  Good for large amounts of Level 1 text.  The width of each shape is independently determined based on its text."/>
  <dgm:catLst>
    <dgm:cat type="list" pri="4160"/>
    <dgm:cat type="officeonline" pri="5000"/>
  </dgm:catLst>
  <dgm:sampData useDef="1">
    <dgm:dataModel>
      <dgm:ptLst/>
      <dgm:bg/>
      <dgm:whole/>
    </dgm:dataModel>
  </dgm:sampData>
  <dgm:styleData useDef="1">
    <dgm:dataModel>
      <dgm:ptLst/>
      <dgm:bg/>
      <dgm:whole/>
    </dgm:dataModel>
  </dgm:styleData>
  <dgm:clrData useDef="1">
    <dgm:dataModel>
      <dgm:ptLst/>
      <dgm:bg/>
      <dgm:whole/>
    </dgm:dataModel>
  </dgm:clrData>
  <dgm:layoutNode name="Name0">
    <dgm:varLst>
      <dgm:resizeHandles/>
    </dgm:varLst>
    <dgm:alg type="lin">
      <dgm:param type="linDir" val="fromT"/>
    </dgm:alg>
    <dgm:shape xmlns:r="http://schemas.openxmlformats.org/officeDocument/2006/relationships" r:blip="">
      <dgm:adjLst/>
    </dgm:shape>
    <dgm:presOf/>
    <dgm:constrLst>
      <dgm:constr type="w" for="ch" forName="text" val="20"/>
      <dgm:constr type="h" for="ch" forName="text" refType="h"/>
      <dgm:constr type="primFontSz" for="ch" forName="text" op="equ" val="65"/>
      <dgm:constr type="h" for="ch" forName="space" refType="h" fact="0.05"/>
    </dgm:constrLst>
    <dgm:forEach name="Name1" axis="ch" ptType="node">
      <dgm:layoutNode name="text" styleLbl="node1">
        <dgm:varLst>
          <dgm:bulletEnabled val="1"/>
        </dgm:varLst>
        <dgm:alg type="tx"/>
        <dgm:shape xmlns:r="http://schemas.openxmlformats.org/officeDocument/2006/relationships" type="rect" r:blip="">
          <dgm:adjLst/>
        </dgm:shape>
        <dgm:presOf axis="desOrSelf" ptType="node"/>
        <dgm:constrLst>
          <dgm:constr type="tMarg" refType="primFontSz" fact="0.2"/>
          <dgm:constr type="bMarg" refType="primFontSz" fact="0.2"/>
          <dgm:constr type="lMarg" refType="primFontSz" fact="0.2"/>
          <dgm:constr type="rMarg" refType="primFontSz" fact="0.2"/>
        </dgm:constrLst>
        <dgm:ruleLst>
          <dgm:rule type="w" val="INF" fact="NaN" max="NaN"/>
          <dgm:rule type="primFontSz" val="5" fact="NaN" max="NaN"/>
        </dgm:ruleLst>
      </dgm:layoutNode>
      <dgm:choose name="Name2">
        <dgm:if name="Name3" axis="par ch" ptType="doc node" func="cnt" op="gte" val="2">
          <dgm:forEach name="Name4" axis="followSib" ptType="sibTrans" cnt="1">
            <dgm:layoutNode name="space">
              <dgm:alg type="sp"/>
              <dgm:shape xmlns:r="http://schemas.openxmlformats.org/officeDocument/2006/relationships" r:blip="">
                <dgm:adjLst/>
              </dgm:shape>
              <dgm:presOf/>
            </dgm:layoutNode>
          </dgm:forEach>
        </dgm:if>
        <dgm:else name="Name5"/>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3D3AC2-0B0B-42EA-9FE0-8BDF340A55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515</TotalTime>
  <Pages>6</Pages>
  <Words>2588</Words>
  <Characters>13573</Characters>
  <Application>Microsoft Office Word</Application>
  <DocSecurity>0</DocSecurity>
  <Lines>417</Lines>
  <Paragraphs>132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Lindsey McNeill</dc:creator>
  <cp:keywords/>
  <dc:description/>
  <cp:lastModifiedBy>Scott J (Julie)</cp:lastModifiedBy>
  <cp:revision>53</cp:revision>
  <cp:lastPrinted>2026-09-29T13:00:00Z</cp:lastPrinted>
  <dcterms:created xsi:type="dcterms:W3CDTF">2026-04-13T08:39:00Z</dcterms:created>
  <dcterms:modified xsi:type="dcterms:W3CDTF">2026-09-29T13:00:00Z</dcterms:modified>
</cp:coreProperties>
</file>